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20B8E2AF" w:rsidR="002F728C" w:rsidRPr="00115AE9" w:rsidRDefault="00E8623C" w:rsidP="00115AE9">
      <w:pPr>
        <w:pStyle w:val="NoSpacing"/>
        <w:jc w:val="center"/>
        <w:rPr>
          <w:rFonts w:ascii="Arial" w:hAnsi="Arial" w:cs="Arial"/>
        </w:rPr>
      </w:pPr>
      <w:r>
        <w:rPr>
          <w:rFonts w:ascii="Arial" w:hAnsi="Arial" w:cs="Arial"/>
          <w:sz w:val="22"/>
          <w:szCs w:val="22"/>
        </w:rPr>
        <w:t>JUNE 20</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46A351DA" w:rsidR="00874A19"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The </w:t>
      </w:r>
      <w:r w:rsidR="005512F5" w:rsidRPr="00EE0436">
        <w:rPr>
          <w:rFonts w:ascii="Arial" w:hAnsi="Arial" w:cs="Arial"/>
          <w:sz w:val="22"/>
          <w:szCs w:val="22"/>
        </w:rPr>
        <w:t>Regular</w:t>
      </w:r>
      <w:r w:rsidR="004626BE" w:rsidRPr="00EE0436">
        <w:rPr>
          <w:rFonts w:ascii="Arial" w:hAnsi="Arial" w:cs="Arial"/>
          <w:sz w:val="22"/>
          <w:szCs w:val="22"/>
        </w:rPr>
        <w:t xml:space="preserve"> </w:t>
      </w:r>
      <w:r w:rsidRPr="00EE0436">
        <w:rPr>
          <w:rFonts w:ascii="Arial" w:hAnsi="Arial" w:cs="Arial"/>
          <w:sz w:val="22"/>
          <w:szCs w:val="22"/>
        </w:rPr>
        <w:t xml:space="preserve">Meeting of the Board of Commissioners of the Housing Authority of the City of Jefferson, Missouri, was held at 7:30 a.m. </w:t>
      </w:r>
      <w:r w:rsidR="00E353C1" w:rsidRPr="00EE0436">
        <w:rPr>
          <w:rFonts w:ascii="Arial" w:hAnsi="Arial" w:cs="Arial"/>
          <w:sz w:val="22"/>
          <w:szCs w:val="22"/>
        </w:rPr>
        <w:t>Tue</w:t>
      </w:r>
      <w:r w:rsidR="001352E0" w:rsidRPr="00EE0436">
        <w:rPr>
          <w:rFonts w:ascii="Arial" w:hAnsi="Arial" w:cs="Arial"/>
          <w:sz w:val="22"/>
          <w:szCs w:val="22"/>
        </w:rPr>
        <w:t>s</w:t>
      </w:r>
      <w:r w:rsidR="008D5A9C" w:rsidRPr="00EE0436">
        <w:rPr>
          <w:rFonts w:ascii="Arial" w:hAnsi="Arial" w:cs="Arial"/>
          <w:sz w:val="22"/>
          <w:szCs w:val="22"/>
        </w:rPr>
        <w:t xml:space="preserve">day, </w:t>
      </w:r>
      <w:r w:rsidR="00E8623C">
        <w:rPr>
          <w:rFonts w:ascii="Arial" w:hAnsi="Arial" w:cs="Arial"/>
          <w:sz w:val="22"/>
          <w:szCs w:val="22"/>
        </w:rPr>
        <w:t>June 20</w:t>
      </w:r>
      <w:r w:rsidR="002C3D43" w:rsidRPr="00EE0436">
        <w:rPr>
          <w:rFonts w:ascii="Arial" w:hAnsi="Arial" w:cs="Arial"/>
          <w:sz w:val="22"/>
          <w:szCs w:val="22"/>
        </w:rPr>
        <w:t>, 2023</w:t>
      </w:r>
      <w:r w:rsidRPr="00EE0436">
        <w:rPr>
          <w:rFonts w:ascii="Arial" w:hAnsi="Arial" w:cs="Arial"/>
          <w:sz w:val="22"/>
          <w:szCs w:val="22"/>
        </w:rPr>
        <w:t>, via Zoom meeting</w:t>
      </w:r>
      <w:r w:rsidR="0054599E" w:rsidRPr="00EE0436">
        <w:rPr>
          <w:rFonts w:ascii="Arial" w:hAnsi="Arial" w:cs="Arial"/>
          <w:sz w:val="22"/>
          <w:szCs w:val="22"/>
        </w:rPr>
        <w:t xml:space="preserve"> and in person</w:t>
      </w:r>
      <w:r w:rsidRPr="00EE0436">
        <w:rPr>
          <w:rFonts w:ascii="Arial" w:hAnsi="Arial" w:cs="Arial"/>
          <w:sz w:val="22"/>
          <w:szCs w:val="22"/>
        </w:rPr>
        <w:t>.</w:t>
      </w:r>
    </w:p>
    <w:p w14:paraId="368CFB3D" w14:textId="48783146" w:rsidR="00C0495E" w:rsidRPr="00EE0436" w:rsidRDefault="00C0495E" w:rsidP="00DB64A8">
      <w:pPr>
        <w:pStyle w:val="NoSpacing"/>
        <w:jc w:val="both"/>
        <w:rPr>
          <w:rFonts w:ascii="Arial" w:hAnsi="Arial" w:cs="Arial"/>
          <w:sz w:val="22"/>
          <w:szCs w:val="22"/>
        </w:rPr>
      </w:pPr>
      <w:r w:rsidRPr="00EE0436">
        <w:rPr>
          <w:rFonts w:ascii="Arial" w:hAnsi="Arial" w:cs="Arial"/>
          <w:sz w:val="22"/>
          <w:szCs w:val="22"/>
        </w:rPr>
        <w:t xml:space="preserve">ROLL CALL: On roll call, the following were in attendance: </w:t>
      </w:r>
      <w:r w:rsidR="00E8623C">
        <w:rPr>
          <w:rFonts w:ascii="Arial" w:hAnsi="Arial" w:cs="Arial"/>
          <w:sz w:val="22"/>
          <w:szCs w:val="22"/>
        </w:rPr>
        <w:t xml:space="preserve">Chairman Dennis Mueller; </w:t>
      </w:r>
      <w:r w:rsidR="008D1BF2" w:rsidRPr="00EE0436">
        <w:rPr>
          <w:rFonts w:ascii="Arial" w:hAnsi="Arial" w:cs="Arial"/>
          <w:sz w:val="22"/>
          <w:szCs w:val="22"/>
        </w:rPr>
        <w:t>Vice-</w:t>
      </w:r>
      <w:r w:rsidRPr="00EE0436">
        <w:rPr>
          <w:rFonts w:ascii="Arial" w:hAnsi="Arial" w:cs="Arial"/>
          <w:sz w:val="22"/>
          <w:szCs w:val="22"/>
        </w:rPr>
        <w:t xml:space="preserve">Chairman </w:t>
      </w:r>
      <w:r w:rsidR="008D1BF2" w:rsidRPr="00EE0436">
        <w:rPr>
          <w:rFonts w:ascii="Arial" w:hAnsi="Arial" w:cs="Arial"/>
          <w:sz w:val="22"/>
          <w:szCs w:val="22"/>
        </w:rPr>
        <w:t>Larry Kolb</w:t>
      </w:r>
      <w:r w:rsidR="00D34A95" w:rsidRPr="00EE0436">
        <w:rPr>
          <w:rFonts w:ascii="Arial" w:hAnsi="Arial" w:cs="Arial"/>
          <w:sz w:val="22"/>
          <w:szCs w:val="22"/>
        </w:rPr>
        <w:t>; Commissioners</w:t>
      </w:r>
      <w:r w:rsidR="008D5A9C" w:rsidRPr="00EE0436">
        <w:rPr>
          <w:rFonts w:ascii="Arial" w:hAnsi="Arial" w:cs="Arial"/>
          <w:sz w:val="22"/>
          <w:szCs w:val="22"/>
        </w:rPr>
        <w:t xml:space="preserve"> </w:t>
      </w:r>
      <w:r w:rsidR="002B15A3" w:rsidRPr="00EE0436">
        <w:rPr>
          <w:rFonts w:ascii="Arial" w:hAnsi="Arial" w:cs="Arial"/>
          <w:sz w:val="22"/>
          <w:szCs w:val="22"/>
        </w:rPr>
        <w:t>Mary Simmons</w:t>
      </w:r>
      <w:r w:rsidR="0036018F" w:rsidRPr="00EE0436">
        <w:rPr>
          <w:rFonts w:ascii="Arial" w:hAnsi="Arial" w:cs="Arial"/>
          <w:sz w:val="22"/>
          <w:szCs w:val="22"/>
        </w:rPr>
        <w:t>,</w:t>
      </w:r>
      <w:r w:rsidR="00B306BA" w:rsidRPr="00EE0436">
        <w:rPr>
          <w:rFonts w:ascii="Arial" w:hAnsi="Arial" w:cs="Arial"/>
          <w:sz w:val="22"/>
          <w:szCs w:val="22"/>
        </w:rPr>
        <w:t xml:space="preserve"> </w:t>
      </w:r>
      <w:r w:rsidR="00307D39" w:rsidRPr="00EE0436">
        <w:rPr>
          <w:rFonts w:ascii="Arial" w:hAnsi="Arial" w:cs="Arial"/>
          <w:sz w:val="22"/>
          <w:szCs w:val="22"/>
        </w:rPr>
        <w:t>Rick Prather,</w:t>
      </w:r>
      <w:r w:rsidR="008D1BF2" w:rsidRPr="00EE0436">
        <w:rPr>
          <w:rFonts w:ascii="Arial" w:hAnsi="Arial" w:cs="Arial"/>
          <w:sz w:val="22"/>
          <w:szCs w:val="22"/>
        </w:rPr>
        <w:t xml:space="preserve"> Carlos Graham, </w:t>
      </w:r>
      <w:r w:rsidR="00B306BA" w:rsidRPr="00EE0436">
        <w:rPr>
          <w:rFonts w:ascii="Arial" w:hAnsi="Arial" w:cs="Arial"/>
          <w:sz w:val="22"/>
          <w:szCs w:val="22"/>
        </w:rPr>
        <w:t>and Brian Wekamp</w:t>
      </w:r>
      <w:r w:rsidRPr="00EE0436">
        <w:rPr>
          <w:rFonts w:ascii="Arial" w:hAnsi="Arial" w:cs="Arial"/>
          <w:sz w:val="22"/>
          <w:szCs w:val="22"/>
        </w:rPr>
        <w:t>.</w:t>
      </w:r>
      <w:r w:rsidR="00553EA1" w:rsidRPr="00EE0436">
        <w:rPr>
          <w:rFonts w:ascii="Arial" w:hAnsi="Arial" w:cs="Arial"/>
          <w:sz w:val="22"/>
          <w:szCs w:val="22"/>
        </w:rPr>
        <w:t xml:space="preserve"> </w:t>
      </w:r>
      <w:r w:rsidR="00121605" w:rsidRPr="00EE0436">
        <w:rPr>
          <w:rFonts w:ascii="Arial" w:hAnsi="Arial" w:cs="Arial"/>
          <w:sz w:val="22"/>
          <w:szCs w:val="22"/>
        </w:rPr>
        <w:t xml:space="preserve"> </w:t>
      </w:r>
      <w:r w:rsidR="0013415B" w:rsidRPr="00EE0436">
        <w:rPr>
          <w:rFonts w:ascii="Arial" w:hAnsi="Arial" w:cs="Arial"/>
          <w:sz w:val="22"/>
          <w:szCs w:val="22"/>
        </w:rPr>
        <w:t>Also,</w:t>
      </w:r>
      <w:r w:rsidRPr="00EE0436">
        <w:rPr>
          <w:rFonts w:ascii="Arial" w:hAnsi="Arial" w:cs="Arial"/>
          <w:sz w:val="22"/>
          <w:szCs w:val="22"/>
        </w:rPr>
        <w:t xml:space="preserve"> in attendance were </w:t>
      </w:r>
      <w:r w:rsidR="007135C7" w:rsidRPr="00EE0436">
        <w:rPr>
          <w:rFonts w:ascii="Arial" w:hAnsi="Arial" w:cs="Arial"/>
          <w:sz w:val="22"/>
          <w:szCs w:val="22"/>
        </w:rPr>
        <w:t>Michelle Wessler</w:t>
      </w:r>
      <w:r w:rsidRPr="00EE0436">
        <w:rPr>
          <w:rFonts w:ascii="Arial" w:hAnsi="Arial" w:cs="Arial"/>
          <w:sz w:val="22"/>
          <w:szCs w:val="22"/>
        </w:rPr>
        <w:t xml:space="preserve">, </w:t>
      </w:r>
      <w:r w:rsidR="005512F5" w:rsidRPr="00EE0436">
        <w:rPr>
          <w:rFonts w:ascii="Arial" w:hAnsi="Arial" w:cs="Arial"/>
          <w:sz w:val="22"/>
          <w:szCs w:val="22"/>
        </w:rPr>
        <w:t>CEO</w:t>
      </w:r>
      <w:r w:rsidRPr="00EE0436">
        <w:rPr>
          <w:rFonts w:ascii="Arial" w:hAnsi="Arial" w:cs="Arial"/>
          <w:sz w:val="22"/>
          <w:szCs w:val="22"/>
        </w:rPr>
        <w:t>;</w:t>
      </w:r>
      <w:r w:rsidR="005512F5" w:rsidRPr="00EE0436">
        <w:rPr>
          <w:rFonts w:ascii="Arial" w:hAnsi="Arial" w:cs="Arial"/>
          <w:sz w:val="22"/>
          <w:szCs w:val="22"/>
        </w:rPr>
        <w:t xml:space="preserve"> </w:t>
      </w:r>
      <w:r w:rsidR="00376A7D" w:rsidRPr="00EE0436">
        <w:rPr>
          <w:rFonts w:ascii="Arial" w:hAnsi="Arial" w:cs="Arial"/>
          <w:sz w:val="22"/>
          <w:szCs w:val="22"/>
        </w:rPr>
        <w:t>Cindy Reeve</w:t>
      </w:r>
      <w:r w:rsidR="00C90717" w:rsidRPr="00EE0436">
        <w:rPr>
          <w:rFonts w:ascii="Arial" w:hAnsi="Arial" w:cs="Arial"/>
          <w:sz w:val="22"/>
          <w:szCs w:val="22"/>
        </w:rPr>
        <w:t>s</w:t>
      </w:r>
      <w:r w:rsidR="00376A7D" w:rsidRPr="00EE0436">
        <w:rPr>
          <w:rFonts w:ascii="Arial" w:hAnsi="Arial" w:cs="Arial"/>
          <w:sz w:val="22"/>
          <w:szCs w:val="22"/>
        </w:rPr>
        <w:t>,</w:t>
      </w:r>
      <w:r w:rsidR="009D6461" w:rsidRPr="00EE0436">
        <w:rPr>
          <w:rFonts w:ascii="Arial" w:hAnsi="Arial" w:cs="Arial"/>
          <w:sz w:val="22"/>
          <w:szCs w:val="22"/>
        </w:rPr>
        <w:t xml:space="preserve"> </w:t>
      </w:r>
      <w:r w:rsidR="00376A7D" w:rsidRPr="00EE0436">
        <w:rPr>
          <w:rFonts w:ascii="Arial" w:hAnsi="Arial" w:cs="Arial"/>
          <w:sz w:val="22"/>
          <w:szCs w:val="22"/>
        </w:rPr>
        <w:t>Chief Financial Officer;</w:t>
      </w:r>
      <w:r w:rsidR="007B74DC" w:rsidRPr="00EE0436">
        <w:rPr>
          <w:rFonts w:ascii="Arial" w:hAnsi="Arial" w:cs="Arial"/>
          <w:sz w:val="22"/>
          <w:szCs w:val="22"/>
        </w:rPr>
        <w:t xml:space="preserve"> Todd Miller, Legal Counsel;</w:t>
      </w:r>
      <w:r w:rsidR="00365681" w:rsidRPr="00EE0436">
        <w:rPr>
          <w:rFonts w:ascii="Arial" w:hAnsi="Arial" w:cs="Arial"/>
          <w:sz w:val="22"/>
          <w:szCs w:val="22"/>
        </w:rPr>
        <w:t xml:space="preserve"> </w:t>
      </w:r>
      <w:r w:rsidR="005C085A" w:rsidRPr="00EE0436">
        <w:rPr>
          <w:rFonts w:ascii="Arial" w:hAnsi="Arial" w:cs="Arial"/>
          <w:sz w:val="22"/>
          <w:szCs w:val="22"/>
        </w:rPr>
        <w:t>Diana Walter</w:t>
      </w:r>
      <w:r w:rsidR="00D809F8" w:rsidRPr="00EE0436">
        <w:rPr>
          <w:rFonts w:ascii="Arial" w:hAnsi="Arial" w:cs="Arial"/>
          <w:sz w:val="22"/>
          <w:szCs w:val="22"/>
        </w:rPr>
        <w:t xml:space="preserve">s and </w:t>
      </w:r>
      <w:r w:rsidR="00E8623C">
        <w:rPr>
          <w:rFonts w:ascii="Arial" w:hAnsi="Arial" w:cs="Arial"/>
          <w:sz w:val="22"/>
          <w:szCs w:val="22"/>
        </w:rPr>
        <w:t>Vickey Hawkins</w:t>
      </w:r>
      <w:r w:rsidR="00E70DB8" w:rsidRPr="00EE0436">
        <w:rPr>
          <w:rFonts w:ascii="Arial" w:hAnsi="Arial" w:cs="Arial"/>
          <w:sz w:val="22"/>
          <w:szCs w:val="22"/>
        </w:rPr>
        <w:t xml:space="preserve"> </w:t>
      </w:r>
      <w:r w:rsidRPr="00EE0436">
        <w:rPr>
          <w:rFonts w:ascii="Arial" w:hAnsi="Arial" w:cs="Arial"/>
          <w:sz w:val="22"/>
          <w:szCs w:val="22"/>
        </w:rPr>
        <w:t>Administrative Assistant</w:t>
      </w:r>
      <w:r w:rsidR="00D809F8" w:rsidRPr="00EE0436">
        <w:rPr>
          <w:rFonts w:ascii="Arial" w:hAnsi="Arial" w:cs="Arial"/>
          <w:sz w:val="22"/>
          <w:szCs w:val="22"/>
        </w:rPr>
        <w:t>s</w:t>
      </w:r>
      <w:r w:rsidR="00E8623C">
        <w:rPr>
          <w:rFonts w:ascii="Arial" w:hAnsi="Arial" w:cs="Arial"/>
          <w:sz w:val="22"/>
          <w:szCs w:val="22"/>
        </w:rPr>
        <w:t>.</w:t>
      </w:r>
    </w:p>
    <w:p w14:paraId="54F1E7F8" w14:textId="058254E3" w:rsidR="00C0495E" w:rsidRPr="00EE0436" w:rsidRDefault="004F6AB3" w:rsidP="00115AE9">
      <w:pPr>
        <w:pStyle w:val="NoSpacing"/>
        <w:rPr>
          <w:rFonts w:ascii="Arial" w:hAnsi="Arial" w:cs="Arial"/>
          <w:sz w:val="22"/>
          <w:szCs w:val="22"/>
        </w:rPr>
      </w:pPr>
      <w:r w:rsidRPr="00EE0436">
        <w:rPr>
          <w:rFonts w:ascii="Arial" w:hAnsi="Arial" w:cs="Arial"/>
          <w:b/>
          <w:bCs/>
          <w:sz w:val="22"/>
          <w:szCs w:val="22"/>
          <w:u w:val="single"/>
        </w:rPr>
        <w:t>ROLL CALL</w:t>
      </w:r>
      <w:r w:rsidR="00612389" w:rsidRPr="00EE0436">
        <w:rPr>
          <w:rFonts w:ascii="Arial" w:hAnsi="Arial" w:cs="Arial"/>
          <w:b/>
          <w:bCs/>
          <w:sz w:val="22"/>
          <w:szCs w:val="22"/>
        </w:rPr>
        <w:t>:</w:t>
      </w:r>
      <w:r w:rsidR="004B177B" w:rsidRPr="00EE0436">
        <w:rPr>
          <w:rFonts w:ascii="Arial" w:hAnsi="Arial" w:cs="Arial"/>
          <w:sz w:val="22"/>
          <w:szCs w:val="22"/>
        </w:rPr>
        <w:t xml:space="preserve"> </w:t>
      </w:r>
      <w:r w:rsidR="00E8623C">
        <w:rPr>
          <w:rFonts w:ascii="Arial" w:hAnsi="Arial" w:cs="Arial"/>
          <w:sz w:val="22"/>
          <w:szCs w:val="22"/>
        </w:rPr>
        <w:t>Chairman Mueller</w:t>
      </w:r>
      <w:r w:rsidR="00C0495E" w:rsidRPr="00EE0436">
        <w:rPr>
          <w:rFonts w:ascii="Arial" w:hAnsi="Arial" w:cs="Arial"/>
          <w:sz w:val="22"/>
          <w:szCs w:val="22"/>
        </w:rPr>
        <w:t xml:space="preserve"> called the meeting to order. </w:t>
      </w:r>
    </w:p>
    <w:p w14:paraId="08CF8A84" w14:textId="77777777" w:rsidR="002272EB" w:rsidRDefault="00C6458B" w:rsidP="00DB64A8">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p>
    <w:p w14:paraId="39A97FDB" w14:textId="1C4471D4" w:rsidR="00C6458B" w:rsidRPr="00EE0436" w:rsidRDefault="00C6458B" w:rsidP="002272EB">
      <w:pPr>
        <w:pStyle w:val="NoSpacing"/>
        <w:ind w:left="2160" w:firstLine="720"/>
        <w:rPr>
          <w:rFonts w:ascii="Arial" w:hAnsi="Arial" w:cs="Arial"/>
          <w:sz w:val="22"/>
          <w:szCs w:val="22"/>
          <w:u w:val="single"/>
        </w:rPr>
      </w:pPr>
      <w:r w:rsidRPr="00EE0436">
        <w:rPr>
          <w:rFonts w:ascii="Arial" w:hAnsi="Arial" w:cs="Arial"/>
          <w:sz w:val="22"/>
          <w:szCs w:val="22"/>
          <w:u w:val="single"/>
        </w:rPr>
        <w:t>REGULAR</w:t>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rPr>
        <w:tab/>
      </w:r>
      <w:r w:rsidRPr="00EE0436">
        <w:rPr>
          <w:rFonts w:ascii="Arial" w:hAnsi="Arial" w:cs="Arial"/>
          <w:sz w:val="22"/>
          <w:szCs w:val="22"/>
          <w:u w:val="single"/>
        </w:rPr>
        <w:t>SPECIAL</w:t>
      </w:r>
    </w:p>
    <w:p w14:paraId="642F6C71" w14:textId="3F919C8D"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Mueller</w:t>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11-12</w:t>
      </w:r>
    </w:p>
    <w:p w14:paraId="0A602842" w14:textId="20E1C28E" w:rsidR="00C6458B" w:rsidRPr="00EE0436" w:rsidRDefault="00C6458B" w:rsidP="00115AE9">
      <w:pPr>
        <w:pStyle w:val="NoSpacing"/>
        <w:ind w:left="2160" w:firstLine="720"/>
        <w:rPr>
          <w:rFonts w:ascii="Arial" w:hAnsi="Arial" w:cs="Arial"/>
          <w:sz w:val="22"/>
          <w:szCs w:val="22"/>
        </w:rPr>
      </w:pPr>
      <w:r w:rsidRPr="00EE0436">
        <w:rPr>
          <w:rFonts w:ascii="Arial" w:hAnsi="Arial" w:cs="Arial"/>
          <w:sz w:val="22"/>
          <w:szCs w:val="22"/>
        </w:rPr>
        <w:t>Kolb</w:t>
      </w:r>
      <w:r w:rsidRPr="00EE0436">
        <w:rPr>
          <w:rFonts w:ascii="Arial" w:hAnsi="Arial" w:cs="Arial"/>
          <w:sz w:val="22"/>
          <w:szCs w:val="22"/>
        </w:rPr>
        <w:tab/>
      </w:r>
      <w:r w:rsidRPr="00EE0436">
        <w:rPr>
          <w:rFonts w:ascii="Arial" w:hAnsi="Arial" w:cs="Arial"/>
          <w:sz w:val="22"/>
          <w:szCs w:val="22"/>
        </w:rPr>
        <w:tab/>
        <w:t>1</w:t>
      </w:r>
      <w:r w:rsidR="008D1BF2" w:rsidRPr="00EE0436">
        <w:rPr>
          <w:rFonts w:ascii="Arial" w:hAnsi="Arial" w:cs="Arial"/>
          <w:sz w:val="22"/>
          <w:szCs w:val="22"/>
        </w:rPr>
        <w:t>1</w:t>
      </w:r>
      <w:r w:rsidRPr="00EE0436">
        <w:rPr>
          <w:rFonts w:ascii="Arial" w:hAnsi="Arial" w:cs="Arial"/>
          <w:sz w:val="22"/>
          <w:szCs w:val="22"/>
        </w:rPr>
        <w:t>-12</w:t>
      </w:r>
      <w:r w:rsidRPr="00EE0436">
        <w:rPr>
          <w:rFonts w:ascii="Arial" w:hAnsi="Arial" w:cs="Arial"/>
          <w:sz w:val="22"/>
          <w:szCs w:val="22"/>
        </w:rPr>
        <w:tab/>
      </w:r>
      <w:r w:rsidRPr="00EE0436">
        <w:rPr>
          <w:rFonts w:ascii="Arial" w:hAnsi="Arial" w:cs="Arial"/>
          <w:sz w:val="22"/>
          <w:szCs w:val="22"/>
        </w:rPr>
        <w:tab/>
      </w:r>
      <w:r w:rsidR="00375EDB" w:rsidRPr="00EE0436">
        <w:rPr>
          <w:rFonts w:ascii="Arial" w:hAnsi="Arial" w:cs="Arial"/>
          <w:sz w:val="22"/>
          <w:szCs w:val="22"/>
        </w:rPr>
        <w:t>10-12</w:t>
      </w:r>
    </w:p>
    <w:p w14:paraId="5C1495FB" w14:textId="6C84D68E" w:rsidR="00C0495E" w:rsidRPr="00EE0436" w:rsidRDefault="002B15A3" w:rsidP="00115AE9">
      <w:pPr>
        <w:pStyle w:val="NoSpacing"/>
        <w:ind w:left="2160" w:firstLine="720"/>
        <w:rPr>
          <w:rFonts w:ascii="Arial" w:hAnsi="Arial" w:cs="Arial"/>
          <w:sz w:val="22"/>
          <w:szCs w:val="22"/>
        </w:rPr>
      </w:pPr>
      <w:r w:rsidRPr="00EE0436">
        <w:rPr>
          <w:rFonts w:ascii="Arial" w:hAnsi="Arial" w:cs="Arial"/>
          <w:sz w:val="22"/>
          <w:szCs w:val="22"/>
        </w:rPr>
        <w:t>Simmons</w:t>
      </w:r>
      <w:r w:rsidRPr="00EE0436">
        <w:rPr>
          <w:rFonts w:ascii="Arial" w:hAnsi="Arial" w:cs="Arial"/>
          <w:sz w:val="22"/>
          <w:szCs w:val="22"/>
        </w:rPr>
        <w:tab/>
      </w:r>
      <w:r w:rsidR="00E70DB8" w:rsidRPr="00EE0436">
        <w:rPr>
          <w:rFonts w:ascii="Arial" w:hAnsi="Arial" w:cs="Arial"/>
          <w:sz w:val="22"/>
          <w:szCs w:val="22"/>
        </w:rPr>
        <w:t>12-12</w:t>
      </w:r>
      <w:r w:rsidR="00375EDB" w:rsidRPr="00EE0436">
        <w:rPr>
          <w:rFonts w:ascii="Arial" w:hAnsi="Arial" w:cs="Arial"/>
          <w:sz w:val="22"/>
          <w:szCs w:val="22"/>
        </w:rPr>
        <w:tab/>
      </w:r>
      <w:r w:rsidR="00375EDB" w:rsidRPr="00EE0436">
        <w:rPr>
          <w:rFonts w:ascii="Arial" w:hAnsi="Arial" w:cs="Arial"/>
          <w:sz w:val="22"/>
          <w:szCs w:val="22"/>
        </w:rPr>
        <w:tab/>
      </w:r>
      <w:r w:rsidR="007A71E1" w:rsidRPr="00EE0436">
        <w:rPr>
          <w:rFonts w:ascii="Arial" w:hAnsi="Arial" w:cs="Arial"/>
          <w:sz w:val="22"/>
          <w:szCs w:val="22"/>
        </w:rPr>
        <w:t xml:space="preserve"> </w:t>
      </w:r>
      <w:r w:rsidR="00375EDB" w:rsidRPr="00EE0436">
        <w:rPr>
          <w:rFonts w:ascii="Arial" w:hAnsi="Arial" w:cs="Arial"/>
          <w:sz w:val="22"/>
          <w:szCs w:val="22"/>
        </w:rPr>
        <w:t>2-</w:t>
      </w:r>
      <w:r w:rsidR="00DB64A8" w:rsidRPr="00EE0436">
        <w:rPr>
          <w:rFonts w:ascii="Arial" w:hAnsi="Arial" w:cs="Arial"/>
          <w:sz w:val="22"/>
          <w:szCs w:val="22"/>
        </w:rPr>
        <w:t xml:space="preserve"> </w:t>
      </w:r>
      <w:r w:rsidR="00375EDB" w:rsidRPr="00EE0436">
        <w:rPr>
          <w:rFonts w:ascii="Arial" w:hAnsi="Arial" w:cs="Arial"/>
          <w:sz w:val="22"/>
          <w:szCs w:val="22"/>
        </w:rPr>
        <w:t>2</w:t>
      </w:r>
    </w:p>
    <w:p w14:paraId="00E658F3" w14:textId="6CA3E9A2" w:rsidR="007135C7" w:rsidRPr="00EE0436" w:rsidRDefault="007135C7" w:rsidP="00115AE9">
      <w:pPr>
        <w:pStyle w:val="NoSpacing"/>
        <w:ind w:left="2160" w:firstLine="720"/>
        <w:rPr>
          <w:rFonts w:ascii="Arial" w:hAnsi="Arial" w:cs="Arial"/>
          <w:sz w:val="22"/>
          <w:szCs w:val="22"/>
        </w:rPr>
      </w:pPr>
      <w:r w:rsidRPr="00EE0436">
        <w:rPr>
          <w:rFonts w:ascii="Arial" w:hAnsi="Arial" w:cs="Arial"/>
          <w:sz w:val="22"/>
          <w:szCs w:val="22"/>
        </w:rPr>
        <w:t>We</w:t>
      </w:r>
      <w:r w:rsidR="001D65E2" w:rsidRPr="00EE0436">
        <w:rPr>
          <w:rFonts w:ascii="Arial" w:hAnsi="Arial" w:cs="Arial"/>
          <w:sz w:val="22"/>
          <w:szCs w:val="22"/>
        </w:rPr>
        <w:t>k</w:t>
      </w:r>
      <w:r w:rsidRPr="00EE0436">
        <w:rPr>
          <w:rFonts w:ascii="Arial" w:hAnsi="Arial" w:cs="Arial"/>
          <w:sz w:val="22"/>
          <w:szCs w:val="22"/>
        </w:rPr>
        <w:t>amp</w:t>
      </w:r>
      <w:r w:rsidRPr="00EE0436">
        <w:rPr>
          <w:rFonts w:ascii="Arial" w:hAnsi="Arial" w:cs="Arial"/>
          <w:sz w:val="22"/>
          <w:szCs w:val="22"/>
        </w:rPr>
        <w:tab/>
      </w:r>
      <w:r w:rsidR="00343AB2" w:rsidRPr="00EE0436">
        <w:rPr>
          <w:rFonts w:ascii="Arial" w:hAnsi="Arial" w:cs="Arial"/>
          <w:sz w:val="22"/>
          <w:szCs w:val="22"/>
        </w:rPr>
        <w:t>1</w:t>
      </w:r>
      <w:r w:rsidR="00E8623C">
        <w:rPr>
          <w:rFonts w:ascii="Arial" w:hAnsi="Arial" w:cs="Arial"/>
          <w:sz w:val="22"/>
          <w:szCs w:val="22"/>
        </w:rPr>
        <w:t>2</w:t>
      </w:r>
      <w:r w:rsidR="00343AB2" w:rsidRPr="00EE0436">
        <w:rPr>
          <w:rFonts w:ascii="Arial" w:hAnsi="Arial" w:cs="Arial"/>
          <w:sz w:val="22"/>
          <w:szCs w:val="22"/>
        </w:rPr>
        <w:t>-1</w:t>
      </w:r>
      <w:r w:rsidR="00530F8F" w:rsidRPr="00EE0436">
        <w:rPr>
          <w:rFonts w:ascii="Arial" w:hAnsi="Arial" w:cs="Arial"/>
          <w:sz w:val="22"/>
          <w:szCs w:val="22"/>
        </w:rPr>
        <w:t>2</w:t>
      </w:r>
      <w:r w:rsidRPr="00EE0436">
        <w:rPr>
          <w:rFonts w:ascii="Arial" w:hAnsi="Arial" w:cs="Arial"/>
          <w:sz w:val="22"/>
          <w:szCs w:val="22"/>
        </w:rPr>
        <w:tab/>
      </w:r>
    </w:p>
    <w:p w14:paraId="4846DA49" w14:textId="1FBF3702" w:rsidR="00032ED2" w:rsidRPr="00EE0436" w:rsidRDefault="00032ED2" w:rsidP="00115AE9">
      <w:pPr>
        <w:pStyle w:val="NoSpacing"/>
        <w:ind w:left="2160" w:firstLine="720"/>
        <w:rPr>
          <w:rFonts w:ascii="Arial" w:hAnsi="Arial" w:cs="Arial"/>
          <w:sz w:val="22"/>
          <w:szCs w:val="22"/>
        </w:rPr>
      </w:pPr>
      <w:r w:rsidRPr="00EE0436">
        <w:rPr>
          <w:rFonts w:ascii="Arial" w:hAnsi="Arial" w:cs="Arial"/>
          <w:sz w:val="22"/>
          <w:szCs w:val="22"/>
        </w:rPr>
        <w:t>Prather</w:t>
      </w:r>
      <w:r w:rsidRPr="00EE0436">
        <w:rPr>
          <w:rFonts w:ascii="Arial" w:hAnsi="Arial" w:cs="Arial"/>
          <w:sz w:val="22"/>
          <w:szCs w:val="22"/>
        </w:rPr>
        <w:tab/>
      </w:r>
      <w:r w:rsidR="00EC62E5" w:rsidRPr="00EE0436">
        <w:rPr>
          <w:rFonts w:ascii="Arial" w:hAnsi="Arial" w:cs="Arial"/>
          <w:sz w:val="22"/>
          <w:szCs w:val="22"/>
        </w:rPr>
        <w:t>1</w:t>
      </w:r>
      <w:r w:rsidR="00307D39" w:rsidRPr="00EE0436">
        <w:rPr>
          <w:rFonts w:ascii="Arial" w:hAnsi="Arial" w:cs="Arial"/>
          <w:sz w:val="22"/>
          <w:szCs w:val="22"/>
        </w:rPr>
        <w:t>1</w:t>
      </w:r>
      <w:r w:rsidR="00EC62E5" w:rsidRPr="00EE0436">
        <w:rPr>
          <w:rFonts w:ascii="Arial" w:hAnsi="Arial" w:cs="Arial"/>
          <w:sz w:val="22"/>
          <w:szCs w:val="22"/>
        </w:rPr>
        <w:t>-1</w:t>
      </w:r>
      <w:r w:rsidR="00307D39" w:rsidRPr="00EE0436">
        <w:rPr>
          <w:rFonts w:ascii="Arial" w:hAnsi="Arial" w:cs="Arial"/>
          <w:sz w:val="22"/>
          <w:szCs w:val="22"/>
        </w:rPr>
        <w:t>2</w:t>
      </w:r>
    </w:p>
    <w:p w14:paraId="625A8ED8" w14:textId="4DECB0B6" w:rsidR="00032ED2" w:rsidRPr="00EE0436" w:rsidRDefault="00D34A95" w:rsidP="00115AE9">
      <w:pPr>
        <w:pStyle w:val="NoSpacing"/>
        <w:ind w:left="2160" w:firstLine="720"/>
        <w:rPr>
          <w:rFonts w:ascii="Arial" w:hAnsi="Arial" w:cs="Arial"/>
          <w:sz w:val="22"/>
          <w:szCs w:val="22"/>
        </w:rPr>
      </w:pPr>
      <w:r w:rsidRPr="00EE0436">
        <w:rPr>
          <w:rFonts w:ascii="Arial" w:hAnsi="Arial" w:cs="Arial"/>
          <w:sz w:val="22"/>
          <w:szCs w:val="22"/>
        </w:rPr>
        <w:t>Graham</w:t>
      </w:r>
      <w:r w:rsidRPr="00EE0436">
        <w:rPr>
          <w:rFonts w:ascii="Arial" w:hAnsi="Arial" w:cs="Arial"/>
          <w:sz w:val="22"/>
          <w:szCs w:val="22"/>
        </w:rPr>
        <w:tab/>
      </w:r>
      <w:r w:rsidR="007A71E1" w:rsidRPr="00EE0436">
        <w:rPr>
          <w:rFonts w:ascii="Arial" w:hAnsi="Arial" w:cs="Arial"/>
          <w:sz w:val="22"/>
          <w:szCs w:val="22"/>
        </w:rPr>
        <w:t>1</w:t>
      </w:r>
      <w:r w:rsidR="008D1BF2" w:rsidRPr="00EE0436">
        <w:rPr>
          <w:rFonts w:ascii="Arial" w:hAnsi="Arial" w:cs="Arial"/>
          <w:sz w:val="22"/>
          <w:szCs w:val="22"/>
        </w:rPr>
        <w:t>1</w:t>
      </w:r>
      <w:r w:rsidR="00EC62E5" w:rsidRPr="00EE0436">
        <w:rPr>
          <w:rFonts w:ascii="Arial" w:hAnsi="Arial" w:cs="Arial"/>
          <w:sz w:val="22"/>
          <w:szCs w:val="22"/>
        </w:rPr>
        <w:t>-</w:t>
      </w:r>
      <w:r w:rsidR="007A71E1" w:rsidRPr="00EE0436">
        <w:rPr>
          <w:rFonts w:ascii="Arial" w:hAnsi="Arial" w:cs="Arial"/>
          <w:sz w:val="22"/>
          <w:szCs w:val="22"/>
        </w:rPr>
        <w:t>1</w:t>
      </w:r>
      <w:r w:rsidR="005512F5" w:rsidRPr="00EE0436">
        <w:rPr>
          <w:rFonts w:ascii="Arial" w:hAnsi="Arial" w:cs="Arial"/>
          <w:sz w:val="22"/>
          <w:szCs w:val="22"/>
        </w:rPr>
        <w:t>2</w:t>
      </w:r>
    </w:p>
    <w:p w14:paraId="343F36AA" w14:textId="77777777" w:rsidR="00F05A74" w:rsidRPr="00EE0436" w:rsidRDefault="00F05A74" w:rsidP="00DB64A8">
      <w:pPr>
        <w:pStyle w:val="NoSpacing"/>
        <w:rPr>
          <w:rFonts w:ascii="Arial" w:hAnsi="Arial" w:cs="Arial"/>
          <w:sz w:val="22"/>
          <w:szCs w:val="22"/>
        </w:rPr>
      </w:pPr>
    </w:p>
    <w:p w14:paraId="0A8F6110" w14:textId="5CBC1B97" w:rsidR="00821ADE"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CONSENT AGENDA: </w:t>
      </w:r>
    </w:p>
    <w:p w14:paraId="2BC9AEE9" w14:textId="52C8E1CA" w:rsidR="00821ADE" w:rsidRPr="00EE0436" w:rsidRDefault="00821ADE" w:rsidP="00711712">
      <w:pPr>
        <w:pStyle w:val="NoSpacing"/>
        <w:jc w:val="both"/>
        <w:rPr>
          <w:rFonts w:ascii="Arial" w:hAnsi="Arial" w:cs="Arial"/>
          <w:sz w:val="22"/>
          <w:szCs w:val="22"/>
        </w:rPr>
      </w:pPr>
      <w:r w:rsidRPr="00EE0436">
        <w:rPr>
          <w:rFonts w:ascii="Arial" w:hAnsi="Arial" w:cs="Arial"/>
          <w:sz w:val="22"/>
          <w:szCs w:val="22"/>
        </w:rPr>
        <w:t xml:space="preserve">Approval of Meeting Minutes for the </w:t>
      </w:r>
      <w:r w:rsidR="002C3D43" w:rsidRPr="00EE0436">
        <w:rPr>
          <w:rFonts w:ascii="Arial" w:hAnsi="Arial" w:cs="Arial"/>
          <w:sz w:val="22"/>
          <w:szCs w:val="22"/>
        </w:rPr>
        <w:t>Regular</w:t>
      </w:r>
      <w:r w:rsidRPr="00EE0436">
        <w:rPr>
          <w:rFonts w:ascii="Arial" w:hAnsi="Arial" w:cs="Arial"/>
          <w:sz w:val="22"/>
          <w:szCs w:val="22"/>
        </w:rPr>
        <w:t xml:space="preserve"> </w:t>
      </w:r>
      <w:r w:rsidR="00E353C1" w:rsidRPr="00EE0436">
        <w:rPr>
          <w:rFonts w:ascii="Arial" w:hAnsi="Arial" w:cs="Arial"/>
          <w:sz w:val="22"/>
          <w:szCs w:val="22"/>
        </w:rPr>
        <w:t>M</w:t>
      </w:r>
      <w:r w:rsidRPr="00EE0436">
        <w:rPr>
          <w:rFonts w:ascii="Arial" w:hAnsi="Arial" w:cs="Arial"/>
          <w:sz w:val="22"/>
          <w:szCs w:val="22"/>
        </w:rPr>
        <w:t xml:space="preserve">eeting in </w:t>
      </w:r>
      <w:r w:rsidR="00E8623C">
        <w:rPr>
          <w:rFonts w:ascii="Arial" w:hAnsi="Arial" w:cs="Arial"/>
          <w:sz w:val="22"/>
          <w:szCs w:val="22"/>
        </w:rPr>
        <w:t>May</w:t>
      </w:r>
      <w:r w:rsidR="00EF0B40" w:rsidRPr="00EE0436">
        <w:rPr>
          <w:rFonts w:ascii="Arial" w:hAnsi="Arial" w:cs="Arial"/>
          <w:sz w:val="22"/>
          <w:szCs w:val="22"/>
        </w:rPr>
        <w:t xml:space="preserve"> </w:t>
      </w:r>
      <w:r w:rsidRPr="00EE0436">
        <w:rPr>
          <w:rFonts w:ascii="Arial" w:hAnsi="Arial" w:cs="Arial"/>
          <w:sz w:val="22"/>
          <w:szCs w:val="22"/>
        </w:rPr>
        <w:t>202</w:t>
      </w:r>
      <w:r w:rsidR="00842CAE" w:rsidRPr="00EE0436">
        <w:rPr>
          <w:rFonts w:ascii="Arial" w:hAnsi="Arial" w:cs="Arial"/>
          <w:sz w:val="22"/>
          <w:szCs w:val="22"/>
        </w:rPr>
        <w:t>3</w:t>
      </w:r>
      <w:r w:rsidR="00486498" w:rsidRPr="00EE0436">
        <w:rPr>
          <w:rFonts w:ascii="Arial" w:hAnsi="Arial" w:cs="Arial"/>
          <w:sz w:val="22"/>
          <w:szCs w:val="22"/>
        </w:rPr>
        <w:t>.</w:t>
      </w:r>
      <w:r w:rsidRPr="00EE0436">
        <w:rPr>
          <w:rFonts w:ascii="Arial" w:hAnsi="Arial" w:cs="Arial"/>
          <w:sz w:val="22"/>
          <w:szCs w:val="22"/>
        </w:rPr>
        <w:t xml:space="preserve"> </w:t>
      </w:r>
      <w:r w:rsidR="002C29F6" w:rsidRPr="00EE0436">
        <w:rPr>
          <w:rFonts w:ascii="Arial" w:hAnsi="Arial" w:cs="Arial"/>
          <w:sz w:val="22"/>
          <w:szCs w:val="22"/>
        </w:rPr>
        <w:tab/>
      </w:r>
      <w:r w:rsidR="002C29F6" w:rsidRPr="00EE0436">
        <w:rPr>
          <w:rFonts w:ascii="Arial" w:hAnsi="Arial" w:cs="Arial"/>
          <w:sz w:val="22"/>
          <w:szCs w:val="22"/>
        </w:rPr>
        <w:tab/>
        <w:t xml:space="preserve">       </w:t>
      </w:r>
      <w:r w:rsidRPr="00EE0436">
        <w:rPr>
          <w:rFonts w:ascii="Arial" w:hAnsi="Arial" w:cs="Arial"/>
          <w:sz w:val="22"/>
          <w:szCs w:val="22"/>
        </w:rPr>
        <w:t xml:space="preserve">(Exhibit 2) </w:t>
      </w:r>
      <w:r w:rsidR="00403125" w:rsidRPr="00EE0436">
        <w:rPr>
          <w:rFonts w:ascii="Arial" w:hAnsi="Arial" w:cs="Arial"/>
          <w:sz w:val="22"/>
          <w:szCs w:val="22"/>
        </w:rPr>
        <w:t xml:space="preserve"> </w:t>
      </w:r>
      <w:r w:rsidR="002D72FD" w:rsidRPr="00EE0436">
        <w:rPr>
          <w:rFonts w:ascii="Arial" w:hAnsi="Arial" w:cs="Arial"/>
          <w:sz w:val="22"/>
          <w:szCs w:val="22"/>
        </w:rPr>
        <w:t xml:space="preserve"> </w:t>
      </w:r>
      <w:r w:rsidR="00BC3077" w:rsidRPr="00EE0436">
        <w:rPr>
          <w:rFonts w:ascii="Arial" w:hAnsi="Arial" w:cs="Arial"/>
          <w:sz w:val="22"/>
          <w:szCs w:val="22"/>
        </w:rPr>
        <w:t xml:space="preserve">Commissioner </w:t>
      </w:r>
      <w:r w:rsidR="00E8623C">
        <w:rPr>
          <w:rFonts w:ascii="Arial" w:hAnsi="Arial" w:cs="Arial"/>
          <w:sz w:val="22"/>
          <w:szCs w:val="22"/>
        </w:rPr>
        <w:t>Prather</w:t>
      </w:r>
      <w:r w:rsidRPr="00EE0436">
        <w:rPr>
          <w:rFonts w:ascii="Arial" w:hAnsi="Arial" w:cs="Arial"/>
          <w:sz w:val="22"/>
          <w:szCs w:val="22"/>
        </w:rPr>
        <w:t xml:space="preserve"> made the motion to approve the Consent Agenda.  </w:t>
      </w:r>
      <w:r w:rsidR="002C3D43" w:rsidRPr="00EE0436">
        <w:rPr>
          <w:rFonts w:ascii="Arial" w:hAnsi="Arial" w:cs="Arial"/>
          <w:sz w:val="22"/>
          <w:szCs w:val="22"/>
        </w:rPr>
        <w:t xml:space="preserve">Commissioner </w:t>
      </w:r>
      <w:r w:rsidR="00E8623C">
        <w:rPr>
          <w:rFonts w:ascii="Arial" w:hAnsi="Arial" w:cs="Arial"/>
          <w:sz w:val="22"/>
          <w:szCs w:val="22"/>
        </w:rPr>
        <w:t xml:space="preserve">Wekamp </w:t>
      </w:r>
      <w:r w:rsidRPr="00EE0436">
        <w:rPr>
          <w:rFonts w:ascii="Arial" w:hAnsi="Arial" w:cs="Arial"/>
          <w:sz w:val="22"/>
          <w:szCs w:val="22"/>
        </w:rPr>
        <w:t xml:space="preserve">seconded the motion.  Upon </w:t>
      </w:r>
      <w:r w:rsidR="002A7BC1" w:rsidRPr="00EE0436">
        <w:rPr>
          <w:rFonts w:ascii="Arial" w:hAnsi="Arial" w:cs="Arial"/>
          <w:sz w:val="22"/>
          <w:szCs w:val="22"/>
        </w:rPr>
        <w:t xml:space="preserve">a </w:t>
      </w:r>
      <w:r w:rsidRPr="00EE0436">
        <w:rPr>
          <w:rFonts w:ascii="Arial" w:hAnsi="Arial" w:cs="Arial"/>
          <w:sz w:val="22"/>
          <w:szCs w:val="22"/>
        </w:rPr>
        <w:t xml:space="preserve">unanimous favorable vote, </w:t>
      </w:r>
      <w:r w:rsidR="00E8623C">
        <w:rPr>
          <w:rFonts w:ascii="Arial" w:hAnsi="Arial" w:cs="Arial"/>
          <w:sz w:val="22"/>
          <w:szCs w:val="22"/>
        </w:rPr>
        <w:t>Chairman Mueller</w:t>
      </w:r>
      <w:r w:rsidR="008D1BF2" w:rsidRPr="00EE0436">
        <w:rPr>
          <w:rFonts w:ascii="Arial" w:hAnsi="Arial" w:cs="Arial"/>
          <w:sz w:val="22"/>
          <w:szCs w:val="22"/>
        </w:rPr>
        <w:t xml:space="preserve"> </w:t>
      </w:r>
      <w:r w:rsidRPr="00EE0436">
        <w:rPr>
          <w:rFonts w:ascii="Arial" w:hAnsi="Arial" w:cs="Arial"/>
          <w:sz w:val="22"/>
          <w:szCs w:val="22"/>
        </w:rPr>
        <w:t>declared the motion approved.</w:t>
      </w:r>
    </w:p>
    <w:p w14:paraId="7AD07C1A" w14:textId="77777777" w:rsidR="008D1BF2" w:rsidRPr="00EE0436" w:rsidRDefault="008D1BF2" w:rsidP="00711712">
      <w:pPr>
        <w:pStyle w:val="NoSpacing"/>
        <w:jc w:val="both"/>
        <w:rPr>
          <w:rFonts w:ascii="Arial" w:hAnsi="Arial" w:cs="Arial"/>
          <w:sz w:val="22"/>
          <w:szCs w:val="22"/>
        </w:rPr>
      </w:pPr>
    </w:p>
    <w:p w14:paraId="609A09A0" w14:textId="42A39AEF" w:rsidR="0078520C" w:rsidRPr="00EE0436" w:rsidRDefault="00821ADE" w:rsidP="00115AE9">
      <w:pPr>
        <w:pStyle w:val="NoSpacing"/>
        <w:rPr>
          <w:rFonts w:ascii="Arial" w:hAnsi="Arial" w:cs="Arial"/>
          <w:b/>
          <w:bCs/>
          <w:sz w:val="22"/>
          <w:szCs w:val="22"/>
          <w:u w:val="single"/>
        </w:rPr>
      </w:pPr>
      <w:r w:rsidRPr="00EE0436">
        <w:rPr>
          <w:rFonts w:ascii="Arial" w:hAnsi="Arial" w:cs="Arial"/>
          <w:b/>
          <w:bCs/>
          <w:sz w:val="22"/>
          <w:szCs w:val="22"/>
          <w:u w:val="single"/>
        </w:rPr>
        <w:t>RESOLUTIONS AND COMMUNICATIONS</w:t>
      </w:r>
      <w:r w:rsidR="00612389" w:rsidRPr="00EE0436">
        <w:rPr>
          <w:rFonts w:ascii="Arial" w:hAnsi="Arial" w:cs="Arial"/>
          <w:b/>
          <w:bCs/>
          <w:sz w:val="22"/>
          <w:szCs w:val="22"/>
          <w:u w:val="single"/>
        </w:rPr>
        <w:t>:</w:t>
      </w:r>
    </w:p>
    <w:p w14:paraId="197B88F6" w14:textId="3341F972" w:rsidR="0078520C" w:rsidRPr="00EE0436" w:rsidRDefault="0078520C" w:rsidP="00115AE9">
      <w:pPr>
        <w:pStyle w:val="NoSpacing"/>
        <w:rPr>
          <w:rFonts w:ascii="Arial" w:hAnsi="Arial" w:cs="Arial"/>
          <w:b/>
          <w:bCs/>
          <w:sz w:val="22"/>
          <w:szCs w:val="22"/>
          <w:u w:val="single"/>
        </w:rPr>
      </w:pPr>
    </w:p>
    <w:p w14:paraId="050B471C" w14:textId="0CF8AAD7" w:rsidR="0078520C" w:rsidRPr="00EE0436" w:rsidRDefault="0078520C" w:rsidP="0078520C">
      <w:pPr>
        <w:pStyle w:val="NoSpacing"/>
        <w:ind w:firstLine="360"/>
        <w:rPr>
          <w:rFonts w:ascii="Arial" w:hAnsi="Arial" w:cs="Arial"/>
          <w:b/>
          <w:bCs/>
          <w:sz w:val="22"/>
          <w:szCs w:val="22"/>
          <w:u w:val="single"/>
        </w:rPr>
      </w:pPr>
      <w:r w:rsidRPr="00EE0436">
        <w:rPr>
          <w:rFonts w:ascii="Arial" w:hAnsi="Arial" w:cs="Arial"/>
          <w:b/>
          <w:bCs/>
          <w:sz w:val="22"/>
          <w:szCs w:val="22"/>
          <w:u w:val="single"/>
        </w:rPr>
        <w:t>RESOLUTION NO. 48</w:t>
      </w:r>
      <w:r w:rsidR="008D1BF2" w:rsidRPr="00EE0436">
        <w:rPr>
          <w:rFonts w:ascii="Arial" w:hAnsi="Arial" w:cs="Arial"/>
          <w:b/>
          <w:bCs/>
          <w:sz w:val="22"/>
          <w:szCs w:val="22"/>
          <w:u w:val="single"/>
        </w:rPr>
        <w:t>7</w:t>
      </w:r>
      <w:r w:rsidR="00E8623C">
        <w:rPr>
          <w:rFonts w:ascii="Arial" w:hAnsi="Arial" w:cs="Arial"/>
          <w:b/>
          <w:bCs/>
          <w:sz w:val="22"/>
          <w:szCs w:val="22"/>
          <w:u w:val="single"/>
        </w:rPr>
        <w:t>5</w:t>
      </w:r>
    </w:p>
    <w:p w14:paraId="1578A043" w14:textId="77777777" w:rsidR="0078520C" w:rsidRPr="00EE0436" w:rsidRDefault="0078520C" w:rsidP="0078520C">
      <w:pPr>
        <w:pStyle w:val="NoSpacing"/>
        <w:ind w:left="360"/>
        <w:rPr>
          <w:rFonts w:ascii="Arial" w:hAnsi="Arial" w:cs="Arial"/>
          <w:b/>
          <w:bCs/>
          <w:sz w:val="22"/>
          <w:szCs w:val="22"/>
          <w:u w:val="single"/>
        </w:rPr>
      </w:pPr>
      <w:r w:rsidRPr="00EE0436">
        <w:rPr>
          <w:rFonts w:ascii="Arial" w:hAnsi="Arial" w:cs="Arial"/>
          <w:b/>
          <w:bCs/>
          <w:sz w:val="22"/>
          <w:szCs w:val="22"/>
          <w:u w:val="single"/>
        </w:rPr>
        <w:t>RESOLUTION APPROVING THE WRITE-OFF (COLLECTION LOSS) OF TENANT ACCOUNTS RECEIVABLE</w:t>
      </w:r>
    </w:p>
    <w:p w14:paraId="04D59F84" w14:textId="4C712E6B" w:rsidR="0078520C" w:rsidRPr="00EE0436" w:rsidRDefault="002D72FD" w:rsidP="0078520C">
      <w:pPr>
        <w:pStyle w:val="NoSpacing"/>
        <w:ind w:left="360"/>
        <w:jc w:val="both"/>
        <w:rPr>
          <w:rFonts w:ascii="Arial" w:hAnsi="Arial" w:cs="Arial"/>
          <w:sz w:val="22"/>
          <w:szCs w:val="22"/>
        </w:rPr>
      </w:pPr>
      <w:r w:rsidRPr="00EE0436">
        <w:rPr>
          <w:rFonts w:ascii="Arial" w:hAnsi="Arial" w:cs="Arial"/>
          <w:sz w:val="22"/>
          <w:szCs w:val="22"/>
        </w:rPr>
        <w:t xml:space="preserve">Commissioner </w:t>
      </w:r>
      <w:r w:rsidR="008D1BF2" w:rsidRPr="00EE0436">
        <w:rPr>
          <w:rFonts w:ascii="Arial" w:hAnsi="Arial" w:cs="Arial"/>
          <w:sz w:val="22"/>
          <w:szCs w:val="22"/>
        </w:rPr>
        <w:t>Wekamp</w:t>
      </w:r>
      <w:r w:rsidRPr="00EE0436">
        <w:rPr>
          <w:rFonts w:ascii="Arial" w:hAnsi="Arial" w:cs="Arial"/>
          <w:sz w:val="22"/>
          <w:szCs w:val="22"/>
        </w:rPr>
        <w:t xml:space="preserve"> made</w:t>
      </w:r>
      <w:r w:rsidR="0078520C" w:rsidRPr="00EE0436">
        <w:rPr>
          <w:rFonts w:ascii="Arial" w:hAnsi="Arial" w:cs="Arial"/>
          <w:sz w:val="22"/>
          <w:szCs w:val="22"/>
        </w:rPr>
        <w:t xml:space="preserve"> the motion to approve the proposed rent and damage write-offs for </w:t>
      </w:r>
      <w:r w:rsidR="00E8623C">
        <w:rPr>
          <w:rFonts w:ascii="Arial" w:hAnsi="Arial" w:cs="Arial"/>
          <w:sz w:val="22"/>
          <w:szCs w:val="22"/>
        </w:rPr>
        <w:t>May</w:t>
      </w:r>
      <w:r w:rsidR="00B202AE" w:rsidRPr="00EE0436">
        <w:rPr>
          <w:rFonts w:ascii="Arial" w:hAnsi="Arial" w:cs="Arial"/>
          <w:sz w:val="22"/>
          <w:szCs w:val="22"/>
        </w:rPr>
        <w:t xml:space="preserve"> 2023, including</w:t>
      </w:r>
      <w:r w:rsidR="0078520C" w:rsidRPr="00EE0436">
        <w:rPr>
          <w:rFonts w:ascii="Arial" w:hAnsi="Arial" w:cs="Arial"/>
          <w:sz w:val="22"/>
          <w:szCs w:val="22"/>
        </w:rPr>
        <w:t xml:space="preserve"> </w:t>
      </w:r>
      <w:r w:rsidR="00E8623C">
        <w:rPr>
          <w:rFonts w:ascii="Arial" w:hAnsi="Arial" w:cs="Arial"/>
          <w:sz w:val="22"/>
          <w:szCs w:val="22"/>
        </w:rPr>
        <w:t>Capital City, Hamilton Tower</w:t>
      </w:r>
      <w:r w:rsidR="0037531D" w:rsidRPr="00EE0436">
        <w:rPr>
          <w:rFonts w:ascii="Arial" w:hAnsi="Arial" w:cs="Arial"/>
          <w:sz w:val="22"/>
          <w:szCs w:val="22"/>
        </w:rPr>
        <w:t xml:space="preserve"> </w:t>
      </w:r>
      <w:r w:rsidR="0078520C" w:rsidRPr="00EE0436">
        <w:rPr>
          <w:rFonts w:ascii="Arial" w:hAnsi="Arial" w:cs="Arial"/>
          <w:sz w:val="22"/>
          <w:szCs w:val="22"/>
        </w:rPr>
        <w:t>and Public Housing, for $</w:t>
      </w:r>
      <w:r w:rsidR="00E8623C">
        <w:rPr>
          <w:rFonts w:ascii="Arial" w:hAnsi="Arial" w:cs="Arial"/>
          <w:sz w:val="22"/>
          <w:szCs w:val="22"/>
        </w:rPr>
        <w:t>15,489.50</w:t>
      </w:r>
      <w:r w:rsidR="00141005" w:rsidRPr="00EE0436">
        <w:rPr>
          <w:rFonts w:ascii="Arial" w:hAnsi="Arial" w:cs="Arial"/>
          <w:sz w:val="22"/>
          <w:szCs w:val="22"/>
        </w:rPr>
        <w:t xml:space="preserve">.  </w:t>
      </w:r>
      <w:bookmarkStart w:id="0" w:name="_Hlk127866425"/>
      <w:r w:rsidR="00141005" w:rsidRPr="00EE0436">
        <w:rPr>
          <w:rFonts w:ascii="Arial" w:hAnsi="Arial" w:cs="Arial"/>
          <w:sz w:val="22"/>
          <w:szCs w:val="22"/>
        </w:rPr>
        <w:t xml:space="preserve">Seconded by Commissioner </w:t>
      </w:r>
      <w:r w:rsidR="00E8623C">
        <w:rPr>
          <w:rFonts w:ascii="Arial" w:hAnsi="Arial" w:cs="Arial"/>
          <w:sz w:val="22"/>
          <w:szCs w:val="22"/>
        </w:rPr>
        <w:t>Graham</w:t>
      </w:r>
      <w:r w:rsidR="00141005" w:rsidRPr="00EE0436">
        <w:rPr>
          <w:rFonts w:ascii="Arial" w:hAnsi="Arial" w:cs="Arial"/>
          <w:sz w:val="22"/>
          <w:szCs w:val="22"/>
        </w:rPr>
        <w:t xml:space="preserve">.  Upon a unanimous favorable vote, </w:t>
      </w:r>
      <w:r w:rsidR="00E8623C">
        <w:rPr>
          <w:rFonts w:ascii="Arial" w:hAnsi="Arial" w:cs="Arial"/>
          <w:sz w:val="22"/>
          <w:szCs w:val="22"/>
        </w:rPr>
        <w:t>Chairman Mueller</w:t>
      </w:r>
      <w:r w:rsidR="00141005" w:rsidRPr="00EE0436">
        <w:rPr>
          <w:rFonts w:ascii="Arial" w:hAnsi="Arial" w:cs="Arial"/>
          <w:sz w:val="22"/>
          <w:szCs w:val="22"/>
        </w:rPr>
        <w:t xml:space="preserve"> declared the motion approved</w:t>
      </w:r>
      <w:bookmarkEnd w:id="0"/>
      <w:r w:rsidR="00141005" w:rsidRPr="00EE0436">
        <w:rPr>
          <w:rFonts w:ascii="Arial" w:hAnsi="Arial" w:cs="Arial"/>
          <w:sz w:val="22"/>
          <w:szCs w:val="22"/>
        </w:rPr>
        <w:t>.</w:t>
      </w:r>
      <w:r w:rsidR="0078520C" w:rsidRPr="00EE0436">
        <w:rPr>
          <w:rFonts w:ascii="Arial" w:hAnsi="Arial" w:cs="Arial"/>
          <w:sz w:val="22"/>
          <w:szCs w:val="22"/>
        </w:rPr>
        <w:t xml:space="preserve">  (Exhibit #3A, 0</w:t>
      </w:r>
      <w:r w:rsidR="00E8623C">
        <w:rPr>
          <w:rFonts w:ascii="Arial" w:hAnsi="Arial" w:cs="Arial"/>
          <w:sz w:val="22"/>
          <w:szCs w:val="22"/>
        </w:rPr>
        <w:t>6/20</w:t>
      </w:r>
      <w:r w:rsidR="0078520C" w:rsidRPr="00EE0436">
        <w:rPr>
          <w:rFonts w:ascii="Arial" w:hAnsi="Arial" w:cs="Arial"/>
          <w:sz w:val="22"/>
          <w:szCs w:val="22"/>
        </w:rPr>
        <w:t>/2023)</w:t>
      </w:r>
    </w:p>
    <w:p w14:paraId="6E492720" w14:textId="77777777" w:rsidR="00176FBC" w:rsidRPr="00EE0436" w:rsidRDefault="00176FBC" w:rsidP="0078520C">
      <w:pPr>
        <w:pStyle w:val="NoSpacing"/>
        <w:ind w:left="360"/>
        <w:jc w:val="both"/>
        <w:rPr>
          <w:rFonts w:ascii="Arial" w:hAnsi="Arial" w:cs="Arial"/>
          <w:sz w:val="22"/>
          <w:szCs w:val="22"/>
        </w:rPr>
      </w:pPr>
    </w:p>
    <w:p w14:paraId="551D15A8" w14:textId="15B43A0E" w:rsidR="00AC53C8" w:rsidRPr="00EE0436" w:rsidRDefault="00B44A63" w:rsidP="00115AE9">
      <w:pPr>
        <w:pStyle w:val="NoSpacing"/>
        <w:rPr>
          <w:rFonts w:ascii="Arial" w:hAnsi="Arial" w:cs="Arial"/>
          <w:b/>
          <w:bCs/>
          <w:sz w:val="22"/>
          <w:szCs w:val="22"/>
          <w:u w:val="single"/>
        </w:rPr>
      </w:pPr>
      <w:r w:rsidRPr="00EE0436">
        <w:rPr>
          <w:rFonts w:ascii="Arial" w:hAnsi="Arial" w:cs="Arial"/>
          <w:b/>
          <w:bCs/>
          <w:sz w:val="22"/>
          <w:szCs w:val="22"/>
          <w:u w:val="single"/>
        </w:rPr>
        <w:t xml:space="preserve">REPORT OF THE SECRETARY - </w:t>
      </w:r>
      <w:r w:rsidR="00C0495E" w:rsidRPr="00EE0436">
        <w:rPr>
          <w:rFonts w:ascii="Arial" w:hAnsi="Arial" w:cs="Arial"/>
          <w:b/>
          <w:bCs/>
          <w:sz w:val="22"/>
          <w:szCs w:val="22"/>
          <w:u w:val="single"/>
        </w:rPr>
        <w:t>INFORMATIONAL ITEMS:</w:t>
      </w:r>
    </w:p>
    <w:p w14:paraId="6DA5621E" w14:textId="660C9A04" w:rsidR="00367B5E" w:rsidRPr="00EE0436" w:rsidRDefault="00C0495E" w:rsidP="008C09DF">
      <w:pPr>
        <w:pStyle w:val="NoSpacing"/>
        <w:ind w:left="720" w:hanging="360"/>
        <w:rPr>
          <w:rFonts w:ascii="Arial" w:hAnsi="Arial" w:cs="Arial"/>
          <w:sz w:val="22"/>
          <w:szCs w:val="22"/>
        </w:rPr>
      </w:pPr>
      <w:r w:rsidRPr="00EE0436">
        <w:rPr>
          <w:rFonts w:ascii="Arial" w:hAnsi="Arial" w:cs="Arial"/>
          <w:sz w:val="22"/>
          <w:szCs w:val="22"/>
        </w:rPr>
        <w:t>A.</w:t>
      </w:r>
      <w:r w:rsidR="00DB64A8" w:rsidRPr="00EE0436">
        <w:rPr>
          <w:rFonts w:ascii="Arial" w:hAnsi="Arial" w:cs="Arial"/>
          <w:sz w:val="22"/>
          <w:szCs w:val="22"/>
        </w:rPr>
        <w:tab/>
      </w:r>
      <w:r w:rsidR="001D65E2" w:rsidRPr="00EE0436">
        <w:rPr>
          <w:rFonts w:ascii="Arial" w:hAnsi="Arial" w:cs="Arial"/>
          <w:b/>
          <w:bCs/>
          <w:sz w:val="22"/>
          <w:szCs w:val="22"/>
        </w:rPr>
        <w:t>M</w:t>
      </w:r>
      <w:r w:rsidR="00375EDB" w:rsidRPr="00EE0436">
        <w:rPr>
          <w:rFonts w:ascii="Arial" w:hAnsi="Arial" w:cs="Arial"/>
          <w:b/>
          <w:bCs/>
          <w:sz w:val="22"/>
          <w:szCs w:val="22"/>
        </w:rPr>
        <w:t xml:space="preserve">onthly </w:t>
      </w:r>
      <w:r w:rsidR="001D65E2" w:rsidRPr="00EE0436">
        <w:rPr>
          <w:rFonts w:ascii="Arial" w:hAnsi="Arial" w:cs="Arial"/>
          <w:b/>
          <w:bCs/>
          <w:sz w:val="22"/>
          <w:szCs w:val="22"/>
        </w:rPr>
        <w:t>F</w:t>
      </w:r>
      <w:r w:rsidR="00375EDB" w:rsidRPr="00EE0436">
        <w:rPr>
          <w:rFonts w:ascii="Arial" w:hAnsi="Arial" w:cs="Arial"/>
          <w:b/>
          <w:bCs/>
          <w:sz w:val="22"/>
          <w:szCs w:val="22"/>
        </w:rPr>
        <w:t xml:space="preserve">inancial </w:t>
      </w:r>
      <w:r w:rsidR="001D65E2" w:rsidRPr="00EE0436">
        <w:rPr>
          <w:rFonts w:ascii="Arial" w:hAnsi="Arial" w:cs="Arial"/>
          <w:b/>
          <w:bCs/>
          <w:sz w:val="22"/>
          <w:szCs w:val="22"/>
        </w:rPr>
        <w:t>S</w:t>
      </w:r>
      <w:r w:rsidR="00375EDB" w:rsidRPr="00EE0436">
        <w:rPr>
          <w:rFonts w:ascii="Arial" w:hAnsi="Arial" w:cs="Arial"/>
          <w:b/>
          <w:bCs/>
          <w:sz w:val="22"/>
          <w:szCs w:val="22"/>
        </w:rPr>
        <w:t>tatements</w:t>
      </w:r>
      <w:r w:rsidR="001D65E2" w:rsidRPr="00EE0436">
        <w:rPr>
          <w:rFonts w:ascii="Arial" w:hAnsi="Arial" w:cs="Arial"/>
          <w:b/>
          <w:bCs/>
          <w:sz w:val="22"/>
          <w:szCs w:val="22"/>
        </w:rPr>
        <w:t xml:space="preserve"> </w:t>
      </w:r>
      <w:r w:rsidR="00D26B98" w:rsidRPr="00EE0436">
        <w:rPr>
          <w:rFonts w:ascii="Arial" w:hAnsi="Arial" w:cs="Arial"/>
          <w:b/>
          <w:bCs/>
          <w:sz w:val="22"/>
          <w:szCs w:val="22"/>
        </w:rPr>
        <w:t>–</w:t>
      </w:r>
      <w:r w:rsidR="00F83013" w:rsidRPr="00EE0436">
        <w:rPr>
          <w:rFonts w:ascii="Arial" w:hAnsi="Arial" w:cs="Arial"/>
          <w:b/>
          <w:bCs/>
          <w:sz w:val="22"/>
          <w:szCs w:val="22"/>
        </w:rPr>
        <w:t xml:space="preserve"> </w:t>
      </w:r>
      <w:r w:rsidR="00281656">
        <w:rPr>
          <w:rFonts w:ascii="Arial" w:hAnsi="Arial" w:cs="Arial"/>
          <w:sz w:val="22"/>
          <w:szCs w:val="22"/>
        </w:rPr>
        <w:t>April</w:t>
      </w:r>
      <w:r w:rsidR="00D919E3" w:rsidRPr="00EE0436">
        <w:rPr>
          <w:rFonts w:ascii="Arial" w:hAnsi="Arial" w:cs="Arial"/>
          <w:sz w:val="22"/>
          <w:szCs w:val="22"/>
        </w:rPr>
        <w:t xml:space="preserve"> </w:t>
      </w:r>
      <w:r w:rsidR="000979E8" w:rsidRPr="00EE0436">
        <w:rPr>
          <w:rFonts w:ascii="Arial" w:hAnsi="Arial" w:cs="Arial"/>
          <w:sz w:val="22"/>
          <w:szCs w:val="22"/>
        </w:rPr>
        <w:t>202</w:t>
      </w:r>
      <w:r w:rsidR="004B662A" w:rsidRPr="00EE0436">
        <w:rPr>
          <w:rFonts w:ascii="Arial" w:hAnsi="Arial" w:cs="Arial"/>
          <w:sz w:val="22"/>
          <w:szCs w:val="22"/>
        </w:rPr>
        <w:t>3</w:t>
      </w:r>
      <w:r w:rsidR="000979E8" w:rsidRPr="00EE0436">
        <w:rPr>
          <w:rFonts w:ascii="Arial" w:hAnsi="Arial" w:cs="Arial"/>
          <w:sz w:val="22"/>
          <w:szCs w:val="22"/>
        </w:rPr>
        <w:t xml:space="preserve"> Financials.</w:t>
      </w:r>
      <w:r w:rsidR="00D26B98"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D919E3" w:rsidRPr="00EE0436">
        <w:rPr>
          <w:rFonts w:ascii="Arial" w:hAnsi="Arial" w:cs="Arial"/>
          <w:sz w:val="22"/>
          <w:szCs w:val="22"/>
        </w:rPr>
        <w:tab/>
      </w:r>
      <w:r w:rsidR="00D26B98" w:rsidRPr="00EE0436">
        <w:rPr>
          <w:rFonts w:ascii="Arial" w:hAnsi="Arial" w:cs="Arial"/>
          <w:sz w:val="22"/>
          <w:szCs w:val="22"/>
        </w:rPr>
        <w:t>(Exhibit 4A)</w:t>
      </w:r>
    </w:p>
    <w:p w14:paraId="22B2B5CD" w14:textId="38E180CC" w:rsidR="00C0495E" w:rsidRPr="00EE0436" w:rsidRDefault="00C0495E" w:rsidP="008C09DF">
      <w:pPr>
        <w:pStyle w:val="NoSpacing"/>
        <w:ind w:left="720" w:hanging="360"/>
        <w:rPr>
          <w:rFonts w:ascii="Arial" w:hAnsi="Arial" w:cs="Arial"/>
          <w:sz w:val="22"/>
          <w:szCs w:val="22"/>
        </w:rPr>
      </w:pPr>
      <w:r w:rsidRPr="00EE0436">
        <w:rPr>
          <w:rFonts w:ascii="Arial" w:hAnsi="Arial" w:cs="Arial"/>
          <w:sz w:val="22"/>
          <w:szCs w:val="22"/>
        </w:rPr>
        <w:t xml:space="preserve">B. </w:t>
      </w:r>
      <w:r w:rsidRPr="00EE0436">
        <w:rPr>
          <w:rFonts w:ascii="Arial" w:hAnsi="Arial" w:cs="Arial"/>
          <w:sz w:val="22"/>
          <w:szCs w:val="22"/>
        </w:rPr>
        <w:tab/>
      </w:r>
      <w:r w:rsidR="0054599E" w:rsidRPr="00EE0436">
        <w:rPr>
          <w:rFonts w:ascii="Arial" w:hAnsi="Arial" w:cs="Arial"/>
          <w:b/>
          <w:bCs/>
          <w:sz w:val="22"/>
          <w:szCs w:val="22"/>
        </w:rPr>
        <w:t>List of Disbursements</w:t>
      </w:r>
      <w:r w:rsidR="0054599E" w:rsidRPr="00EE0436">
        <w:rPr>
          <w:rFonts w:ascii="Arial" w:hAnsi="Arial" w:cs="Arial"/>
          <w:sz w:val="22"/>
          <w:szCs w:val="22"/>
        </w:rPr>
        <w:t xml:space="preserve"> </w:t>
      </w:r>
      <w:r w:rsidR="00D919E3" w:rsidRPr="00EE0436">
        <w:rPr>
          <w:rFonts w:ascii="Arial" w:hAnsi="Arial" w:cs="Arial"/>
          <w:b/>
          <w:bCs/>
          <w:sz w:val="22"/>
          <w:szCs w:val="22"/>
        </w:rPr>
        <w:t>–</w:t>
      </w:r>
      <w:r w:rsidR="00062EBA" w:rsidRPr="00EE0436">
        <w:rPr>
          <w:rFonts w:ascii="Arial" w:hAnsi="Arial" w:cs="Arial"/>
          <w:b/>
          <w:bCs/>
          <w:sz w:val="22"/>
          <w:szCs w:val="22"/>
        </w:rPr>
        <w:t xml:space="preserve"> </w:t>
      </w:r>
      <w:r w:rsidR="00281656">
        <w:rPr>
          <w:rFonts w:ascii="Arial" w:hAnsi="Arial" w:cs="Arial"/>
          <w:sz w:val="22"/>
          <w:szCs w:val="22"/>
        </w:rPr>
        <w:t>May</w:t>
      </w:r>
      <w:r w:rsidR="00D919E3" w:rsidRPr="00EE0436">
        <w:rPr>
          <w:rFonts w:ascii="Arial" w:hAnsi="Arial" w:cs="Arial"/>
          <w:sz w:val="22"/>
          <w:szCs w:val="22"/>
        </w:rPr>
        <w:t xml:space="preserve"> </w:t>
      </w:r>
      <w:r w:rsidR="008B351C" w:rsidRPr="00EE0436">
        <w:rPr>
          <w:rFonts w:ascii="Arial" w:hAnsi="Arial" w:cs="Arial"/>
          <w:sz w:val="22"/>
          <w:szCs w:val="22"/>
        </w:rPr>
        <w:t>202</w:t>
      </w:r>
      <w:r w:rsidR="000979E8" w:rsidRPr="00EE0436">
        <w:rPr>
          <w:rFonts w:ascii="Arial" w:hAnsi="Arial" w:cs="Arial"/>
          <w:sz w:val="22"/>
          <w:szCs w:val="22"/>
        </w:rPr>
        <w:t>3</w:t>
      </w:r>
      <w:r w:rsidR="0054599E" w:rsidRPr="00EE0436">
        <w:rPr>
          <w:rFonts w:ascii="Arial" w:hAnsi="Arial" w:cs="Arial"/>
          <w:sz w:val="22"/>
          <w:szCs w:val="22"/>
        </w:rPr>
        <w:t xml:space="preserve"> </w:t>
      </w:r>
      <w:r w:rsidR="00383BE1" w:rsidRPr="00EE0436">
        <w:rPr>
          <w:rFonts w:ascii="Arial" w:hAnsi="Arial" w:cs="Arial"/>
          <w:sz w:val="22"/>
          <w:szCs w:val="22"/>
        </w:rPr>
        <w:tab/>
      </w:r>
      <w:r w:rsidR="0028165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54599E" w:rsidRPr="00EE0436">
        <w:rPr>
          <w:rFonts w:ascii="Arial" w:hAnsi="Arial" w:cs="Arial"/>
          <w:sz w:val="22"/>
          <w:szCs w:val="22"/>
        </w:rPr>
        <w:t xml:space="preserve">(Exhibit </w:t>
      </w:r>
      <w:r w:rsidR="002832D6" w:rsidRPr="00EE0436">
        <w:rPr>
          <w:rFonts w:ascii="Arial" w:hAnsi="Arial" w:cs="Arial"/>
          <w:sz w:val="22"/>
          <w:szCs w:val="22"/>
        </w:rPr>
        <w:t>4B</w:t>
      </w:r>
      <w:r w:rsidR="0054599E" w:rsidRPr="00EE0436">
        <w:rPr>
          <w:rFonts w:ascii="Arial" w:hAnsi="Arial" w:cs="Arial"/>
          <w:sz w:val="22"/>
          <w:szCs w:val="22"/>
        </w:rPr>
        <w:t>)</w:t>
      </w:r>
    </w:p>
    <w:p w14:paraId="6CB0084C" w14:textId="2B274BBE" w:rsidR="0054599E" w:rsidRPr="00EE0436" w:rsidRDefault="00D71D7A" w:rsidP="008C09DF">
      <w:pPr>
        <w:pStyle w:val="NoSpacing"/>
        <w:ind w:left="720" w:hanging="360"/>
        <w:rPr>
          <w:rFonts w:ascii="Arial" w:hAnsi="Arial" w:cs="Arial"/>
          <w:sz w:val="22"/>
          <w:szCs w:val="22"/>
        </w:rPr>
      </w:pPr>
      <w:r w:rsidRPr="00EE0436">
        <w:rPr>
          <w:rFonts w:ascii="Arial" w:hAnsi="Arial" w:cs="Arial"/>
          <w:sz w:val="22"/>
          <w:szCs w:val="22"/>
        </w:rPr>
        <w:t>C</w:t>
      </w:r>
      <w:r w:rsidR="006741AA" w:rsidRPr="00EE0436">
        <w:rPr>
          <w:rFonts w:ascii="Arial" w:hAnsi="Arial" w:cs="Arial"/>
          <w:sz w:val="22"/>
          <w:szCs w:val="22"/>
        </w:rPr>
        <w:t xml:space="preserve">. </w:t>
      </w:r>
      <w:r w:rsidR="006741AA" w:rsidRPr="00EE0436">
        <w:rPr>
          <w:rFonts w:ascii="Arial" w:hAnsi="Arial" w:cs="Arial"/>
          <w:sz w:val="22"/>
          <w:szCs w:val="22"/>
        </w:rPr>
        <w:tab/>
      </w:r>
      <w:r w:rsidR="0054599E" w:rsidRPr="00EE0436">
        <w:rPr>
          <w:rFonts w:ascii="Arial" w:hAnsi="Arial" w:cs="Arial"/>
          <w:b/>
          <w:bCs/>
          <w:sz w:val="22"/>
          <w:szCs w:val="22"/>
        </w:rPr>
        <w:t>Occupancy Report</w:t>
      </w:r>
      <w:r w:rsidR="0054599E" w:rsidRPr="00EE0436">
        <w:rPr>
          <w:rFonts w:ascii="Arial" w:hAnsi="Arial" w:cs="Arial"/>
          <w:sz w:val="22"/>
          <w:szCs w:val="22"/>
        </w:rPr>
        <w:t xml:space="preserve"> </w:t>
      </w:r>
      <w:r w:rsidR="004424A5" w:rsidRPr="00EE0436">
        <w:rPr>
          <w:rFonts w:ascii="Arial" w:hAnsi="Arial" w:cs="Arial"/>
          <w:sz w:val="22"/>
          <w:szCs w:val="22"/>
        </w:rPr>
        <w:t>as of</w:t>
      </w:r>
      <w:r w:rsidR="00376A7D" w:rsidRPr="00EE0436">
        <w:rPr>
          <w:rFonts w:ascii="Arial" w:hAnsi="Arial" w:cs="Arial"/>
          <w:sz w:val="22"/>
          <w:szCs w:val="22"/>
        </w:rPr>
        <w:t xml:space="preserve"> </w:t>
      </w:r>
      <w:r w:rsidR="00281656">
        <w:rPr>
          <w:rFonts w:ascii="Arial" w:hAnsi="Arial" w:cs="Arial"/>
          <w:sz w:val="22"/>
          <w:szCs w:val="22"/>
        </w:rPr>
        <w:t>June</w:t>
      </w:r>
      <w:r w:rsidR="00D919E3" w:rsidRPr="00EE0436">
        <w:rPr>
          <w:rFonts w:ascii="Arial" w:hAnsi="Arial" w:cs="Arial"/>
          <w:sz w:val="22"/>
          <w:szCs w:val="22"/>
        </w:rPr>
        <w:t xml:space="preserve"> </w:t>
      </w:r>
      <w:r w:rsidR="00855F6E" w:rsidRPr="00EE0436">
        <w:rPr>
          <w:rFonts w:ascii="Arial" w:hAnsi="Arial" w:cs="Arial"/>
          <w:sz w:val="22"/>
          <w:szCs w:val="22"/>
        </w:rPr>
        <w:t>1</w:t>
      </w:r>
      <w:r w:rsidR="00566AB5" w:rsidRPr="00EE0436">
        <w:rPr>
          <w:rFonts w:ascii="Arial" w:hAnsi="Arial" w:cs="Arial"/>
          <w:sz w:val="22"/>
          <w:szCs w:val="22"/>
        </w:rPr>
        <w:t>,</w:t>
      </w:r>
      <w:r w:rsidR="008B351C" w:rsidRPr="00EE0436">
        <w:rPr>
          <w:rFonts w:ascii="Arial" w:hAnsi="Arial" w:cs="Arial"/>
          <w:sz w:val="22"/>
          <w:szCs w:val="22"/>
        </w:rPr>
        <w:t xml:space="preserve"> 202</w:t>
      </w:r>
      <w:r w:rsidR="00F83013" w:rsidRPr="00EE0436">
        <w:rPr>
          <w:rFonts w:ascii="Arial" w:hAnsi="Arial" w:cs="Arial"/>
          <w:sz w:val="22"/>
          <w:szCs w:val="22"/>
        </w:rPr>
        <w:t>3</w:t>
      </w:r>
      <w:r w:rsidR="0054599E"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54599E" w:rsidRPr="00EE0436">
        <w:rPr>
          <w:rFonts w:ascii="Arial" w:hAnsi="Arial" w:cs="Arial"/>
          <w:sz w:val="22"/>
          <w:szCs w:val="22"/>
        </w:rPr>
        <w:t xml:space="preserve">(Exhibit </w:t>
      </w:r>
      <w:r w:rsidR="002832D6" w:rsidRPr="00EE0436">
        <w:rPr>
          <w:rFonts w:ascii="Arial" w:hAnsi="Arial" w:cs="Arial"/>
          <w:sz w:val="22"/>
          <w:szCs w:val="22"/>
        </w:rPr>
        <w:t>4</w:t>
      </w:r>
      <w:r w:rsidR="0054599E" w:rsidRPr="00EE0436">
        <w:rPr>
          <w:rFonts w:ascii="Arial" w:hAnsi="Arial" w:cs="Arial"/>
          <w:sz w:val="22"/>
          <w:szCs w:val="22"/>
        </w:rPr>
        <w:t xml:space="preserve">C) </w:t>
      </w:r>
    </w:p>
    <w:p w14:paraId="0F9F0F9E" w14:textId="26EBA339" w:rsidR="006703E0" w:rsidRPr="00EE0436" w:rsidRDefault="0054599E" w:rsidP="003E2A5D">
      <w:pPr>
        <w:pStyle w:val="NoSpacing"/>
        <w:ind w:left="720" w:hanging="360"/>
        <w:rPr>
          <w:rFonts w:ascii="Arial" w:hAnsi="Arial" w:cs="Arial"/>
          <w:sz w:val="22"/>
          <w:szCs w:val="22"/>
        </w:rPr>
      </w:pPr>
      <w:r w:rsidRPr="00EE0436">
        <w:rPr>
          <w:rFonts w:ascii="Arial" w:hAnsi="Arial" w:cs="Arial"/>
          <w:sz w:val="22"/>
          <w:szCs w:val="22"/>
        </w:rPr>
        <w:t xml:space="preserve">D. </w:t>
      </w:r>
      <w:r w:rsidR="00977493" w:rsidRPr="00EE0436">
        <w:rPr>
          <w:rFonts w:ascii="Arial" w:hAnsi="Arial" w:cs="Arial"/>
          <w:sz w:val="22"/>
          <w:szCs w:val="22"/>
        </w:rPr>
        <w:tab/>
      </w:r>
      <w:r w:rsidR="005C085A" w:rsidRPr="00EE0436">
        <w:rPr>
          <w:rFonts w:ascii="Arial" w:hAnsi="Arial" w:cs="Arial"/>
          <w:b/>
          <w:bCs/>
          <w:sz w:val="22"/>
          <w:szCs w:val="22"/>
        </w:rPr>
        <w:t xml:space="preserve">Family </w:t>
      </w:r>
      <w:r w:rsidR="0025507B" w:rsidRPr="00EE0436">
        <w:rPr>
          <w:rFonts w:ascii="Arial" w:hAnsi="Arial" w:cs="Arial"/>
          <w:b/>
          <w:bCs/>
          <w:sz w:val="22"/>
          <w:szCs w:val="22"/>
        </w:rPr>
        <w:t>Self-Sufficiency</w:t>
      </w:r>
      <w:r w:rsidR="005C085A" w:rsidRPr="00EE0436">
        <w:rPr>
          <w:rFonts w:ascii="Arial" w:hAnsi="Arial" w:cs="Arial"/>
          <w:b/>
          <w:bCs/>
          <w:sz w:val="22"/>
          <w:szCs w:val="22"/>
        </w:rPr>
        <w:t xml:space="preserve"> Report</w:t>
      </w:r>
      <w:r w:rsidR="005C085A" w:rsidRPr="00EE0436">
        <w:rPr>
          <w:rFonts w:ascii="Arial" w:hAnsi="Arial" w:cs="Arial"/>
          <w:sz w:val="22"/>
          <w:szCs w:val="22"/>
        </w:rPr>
        <w:t xml:space="preserve"> </w:t>
      </w:r>
      <w:r w:rsidR="00281656">
        <w:rPr>
          <w:rFonts w:ascii="Arial" w:hAnsi="Arial" w:cs="Arial"/>
          <w:sz w:val="22"/>
          <w:szCs w:val="22"/>
        </w:rPr>
        <w:t>–</w:t>
      </w:r>
      <w:r w:rsidR="00374E5A" w:rsidRPr="00EE0436">
        <w:rPr>
          <w:rFonts w:ascii="Arial" w:hAnsi="Arial" w:cs="Arial"/>
          <w:sz w:val="22"/>
          <w:szCs w:val="22"/>
        </w:rPr>
        <w:t xml:space="preserve"> </w:t>
      </w:r>
      <w:r w:rsidR="00281656">
        <w:rPr>
          <w:rFonts w:ascii="Arial" w:hAnsi="Arial" w:cs="Arial"/>
          <w:sz w:val="22"/>
          <w:szCs w:val="22"/>
        </w:rPr>
        <w:t>May</w:t>
      </w:r>
      <w:r w:rsidR="001D65E2" w:rsidRPr="00EE0436">
        <w:rPr>
          <w:rFonts w:ascii="Arial" w:hAnsi="Arial" w:cs="Arial"/>
          <w:sz w:val="22"/>
          <w:szCs w:val="22"/>
        </w:rPr>
        <w:t xml:space="preserve"> 202</w:t>
      </w:r>
      <w:r w:rsidR="000979E8" w:rsidRPr="00EE0436">
        <w:rPr>
          <w:rFonts w:ascii="Arial" w:hAnsi="Arial" w:cs="Arial"/>
          <w:sz w:val="22"/>
          <w:szCs w:val="22"/>
        </w:rPr>
        <w:t>3</w:t>
      </w:r>
      <w:r w:rsidR="002832D6" w:rsidRPr="00EE0436">
        <w:rPr>
          <w:rFonts w:ascii="Arial" w:hAnsi="Arial" w:cs="Arial"/>
          <w:sz w:val="22"/>
          <w:szCs w:val="22"/>
        </w:rPr>
        <w:t xml:space="preserve"> </w:t>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383BE1" w:rsidRPr="00EE0436">
        <w:rPr>
          <w:rFonts w:ascii="Arial" w:hAnsi="Arial" w:cs="Arial"/>
          <w:sz w:val="22"/>
          <w:szCs w:val="22"/>
        </w:rPr>
        <w:tab/>
      </w:r>
      <w:r w:rsidR="00062EBA" w:rsidRPr="00EE0436">
        <w:rPr>
          <w:rFonts w:ascii="Arial" w:hAnsi="Arial" w:cs="Arial"/>
          <w:sz w:val="22"/>
          <w:szCs w:val="22"/>
        </w:rPr>
        <w:t>(Exhibit 4D)</w:t>
      </w:r>
    </w:p>
    <w:p w14:paraId="6302D0DB" w14:textId="4A74153C" w:rsidR="00DB64A8" w:rsidRPr="00EE0436" w:rsidRDefault="00373AA6" w:rsidP="00E17CA1">
      <w:pPr>
        <w:pStyle w:val="NoSpacing"/>
        <w:ind w:left="720"/>
        <w:rPr>
          <w:rFonts w:ascii="Arial" w:hAnsi="Arial" w:cs="Arial"/>
          <w:sz w:val="22"/>
          <w:szCs w:val="22"/>
        </w:rPr>
      </w:pPr>
      <w:r w:rsidRPr="00EE0436">
        <w:rPr>
          <w:rFonts w:ascii="Arial" w:hAnsi="Arial" w:cs="Arial"/>
          <w:sz w:val="22"/>
          <w:szCs w:val="22"/>
        </w:rPr>
        <w:t xml:space="preserve">There are </w:t>
      </w:r>
      <w:r w:rsidR="00141054" w:rsidRPr="00EE0436">
        <w:rPr>
          <w:rFonts w:ascii="Arial" w:hAnsi="Arial" w:cs="Arial"/>
          <w:sz w:val="22"/>
          <w:szCs w:val="22"/>
        </w:rPr>
        <w:t>2</w:t>
      </w:r>
      <w:r w:rsidR="00D919E3" w:rsidRPr="00EE0436">
        <w:rPr>
          <w:rFonts w:ascii="Arial" w:hAnsi="Arial" w:cs="Arial"/>
          <w:sz w:val="22"/>
          <w:szCs w:val="22"/>
        </w:rPr>
        <w:t>4</w:t>
      </w:r>
      <w:r w:rsidRPr="00EE0436">
        <w:rPr>
          <w:rFonts w:ascii="Arial" w:hAnsi="Arial" w:cs="Arial"/>
          <w:sz w:val="22"/>
          <w:szCs w:val="22"/>
        </w:rPr>
        <w:t xml:space="preserve"> participants and </w:t>
      </w:r>
      <w:r w:rsidR="006703E0" w:rsidRPr="00EE0436">
        <w:rPr>
          <w:rFonts w:ascii="Arial" w:hAnsi="Arial" w:cs="Arial"/>
          <w:sz w:val="22"/>
          <w:szCs w:val="22"/>
        </w:rPr>
        <w:t>3</w:t>
      </w:r>
      <w:r w:rsidR="00AD6577">
        <w:rPr>
          <w:rFonts w:ascii="Arial" w:hAnsi="Arial" w:cs="Arial"/>
          <w:sz w:val="22"/>
          <w:szCs w:val="22"/>
        </w:rPr>
        <w:t>2</w:t>
      </w:r>
      <w:r w:rsidRPr="00EE0436">
        <w:rPr>
          <w:rFonts w:ascii="Arial" w:hAnsi="Arial" w:cs="Arial"/>
          <w:sz w:val="22"/>
          <w:szCs w:val="22"/>
        </w:rPr>
        <w:t xml:space="preserve"> graduates.</w:t>
      </w:r>
      <w:r w:rsidR="001D65E2" w:rsidRPr="00EE0436">
        <w:rPr>
          <w:rFonts w:ascii="Arial" w:hAnsi="Arial" w:cs="Arial"/>
          <w:sz w:val="22"/>
          <w:szCs w:val="22"/>
        </w:rPr>
        <w:t xml:space="preserve"> </w:t>
      </w:r>
      <w:r w:rsidR="00591443" w:rsidRPr="00EE0436">
        <w:rPr>
          <w:rFonts w:ascii="Arial" w:hAnsi="Arial" w:cs="Arial"/>
          <w:sz w:val="22"/>
          <w:szCs w:val="22"/>
        </w:rPr>
        <w:t xml:space="preserve"> </w:t>
      </w:r>
    </w:p>
    <w:p w14:paraId="745F6ABB" w14:textId="6D0C0191" w:rsidR="009F3D3A" w:rsidRPr="00EE0436" w:rsidRDefault="00DB64A8" w:rsidP="003E2A5D">
      <w:pPr>
        <w:pStyle w:val="NoSpacing"/>
        <w:ind w:firstLine="360"/>
        <w:rPr>
          <w:rFonts w:ascii="Arial" w:hAnsi="Arial" w:cs="Arial"/>
          <w:sz w:val="22"/>
          <w:szCs w:val="22"/>
        </w:rPr>
      </w:pPr>
      <w:r w:rsidRPr="00EE0436">
        <w:rPr>
          <w:rFonts w:ascii="Arial" w:hAnsi="Arial" w:cs="Arial"/>
          <w:sz w:val="22"/>
          <w:szCs w:val="22"/>
        </w:rPr>
        <w:t>E.</w:t>
      </w:r>
      <w:r w:rsidRPr="00EE0436">
        <w:rPr>
          <w:rFonts w:ascii="Arial" w:hAnsi="Arial" w:cs="Arial"/>
          <w:sz w:val="22"/>
          <w:szCs w:val="22"/>
        </w:rPr>
        <w:tab/>
      </w:r>
      <w:r w:rsidR="002832D6" w:rsidRPr="00EE0436">
        <w:rPr>
          <w:rFonts w:ascii="Arial" w:hAnsi="Arial" w:cs="Arial"/>
          <w:b/>
          <w:bCs/>
          <w:sz w:val="22"/>
          <w:szCs w:val="22"/>
        </w:rPr>
        <w:t>Land Clearance and R</w:t>
      </w:r>
      <w:r w:rsidR="004B662A" w:rsidRPr="00EE0436">
        <w:rPr>
          <w:rFonts w:ascii="Arial" w:hAnsi="Arial" w:cs="Arial"/>
          <w:b/>
          <w:bCs/>
          <w:sz w:val="22"/>
          <w:szCs w:val="22"/>
        </w:rPr>
        <w:t>e</w:t>
      </w:r>
      <w:r w:rsidR="002832D6" w:rsidRPr="00EE0436">
        <w:rPr>
          <w:rFonts w:ascii="Arial" w:hAnsi="Arial" w:cs="Arial"/>
          <w:b/>
          <w:bCs/>
          <w:sz w:val="22"/>
          <w:szCs w:val="22"/>
        </w:rPr>
        <w:t>development Authority</w:t>
      </w:r>
      <w:r w:rsidR="001D65E2" w:rsidRPr="00EE0436">
        <w:rPr>
          <w:rFonts w:ascii="Arial" w:hAnsi="Arial" w:cs="Arial"/>
          <w:sz w:val="22"/>
          <w:szCs w:val="22"/>
        </w:rPr>
        <w:t xml:space="preserve"> </w:t>
      </w:r>
    </w:p>
    <w:p w14:paraId="523A1751" w14:textId="0205D54A" w:rsidR="009D77D7" w:rsidRPr="00EE0436" w:rsidRDefault="008B351C" w:rsidP="00E17CA1">
      <w:pPr>
        <w:pStyle w:val="NoSpacing"/>
        <w:ind w:left="720" w:firstLine="360"/>
        <w:rPr>
          <w:rFonts w:ascii="Arial" w:hAnsi="Arial" w:cs="Arial"/>
          <w:sz w:val="22"/>
          <w:szCs w:val="22"/>
          <w:u w:val="single"/>
        </w:rPr>
      </w:pPr>
      <w:r w:rsidRPr="00EE0436">
        <w:rPr>
          <w:rFonts w:ascii="Arial" w:hAnsi="Arial" w:cs="Arial"/>
          <w:sz w:val="22"/>
          <w:szCs w:val="22"/>
          <w:u w:val="single"/>
        </w:rPr>
        <w:t>East Capitol Avenue Urban Renewal Plan</w:t>
      </w:r>
      <w:r w:rsidR="00DB64A8" w:rsidRPr="00EE0436">
        <w:rPr>
          <w:rFonts w:ascii="Arial" w:hAnsi="Arial" w:cs="Arial"/>
          <w:sz w:val="22"/>
          <w:szCs w:val="22"/>
          <w:u w:val="single"/>
        </w:rPr>
        <w:t xml:space="preserve"> - Updates</w:t>
      </w:r>
    </w:p>
    <w:p w14:paraId="65FAA962" w14:textId="0A3DA69C" w:rsidR="00D919E3" w:rsidRPr="00EE0436" w:rsidRDefault="008B351C" w:rsidP="00D919E3">
      <w:pPr>
        <w:pStyle w:val="NoSpacing"/>
        <w:tabs>
          <w:tab w:val="left" w:pos="1080"/>
          <w:tab w:val="left" w:pos="1980"/>
        </w:tabs>
        <w:ind w:left="1080"/>
        <w:rPr>
          <w:rFonts w:ascii="Arial" w:hAnsi="Arial" w:cs="Arial"/>
          <w:sz w:val="22"/>
          <w:szCs w:val="22"/>
        </w:rPr>
      </w:pPr>
      <w:r w:rsidRPr="00EE0436">
        <w:rPr>
          <w:rFonts w:ascii="Arial" w:hAnsi="Arial" w:cs="Arial"/>
          <w:b/>
          <w:bCs/>
          <w:sz w:val="22"/>
          <w:szCs w:val="22"/>
        </w:rPr>
        <w:t>Phase 1</w:t>
      </w:r>
      <w:r w:rsidR="00583853" w:rsidRPr="00EE0436">
        <w:rPr>
          <w:rFonts w:ascii="Arial" w:hAnsi="Arial" w:cs="Arial"/>
          <w:sz w:val="22"/>
          <w:szCs w:val="22"/>
        </w:rPr>
        <w:t xml:space="preserve"> – 101 Jackson Street</w:t>
      </w:r>
      <w:r w:rsidR="00D919E3" w:rsidRPr="00EE0436">
        <w:rPr>
          <w:rFonts w:ascii="Arial" w:hAnsi="Arial" w:cs="Arial"/>
          <w:sz w:val="22"/>
          <w:szCs w:val="22"/>
        </w:rPr>
        <w:t xml:space="preserve"> - A representative from the city contacted</w:t>
      </w:r>
      <w:r w:rsidR="00A12AFD">
        <w:rPr>
          <w:rFonts w:ascii="Arial" w:hAnsi="Arial" w:cs="Arial"/>
          <w:sz w:val="22"/>
          <w:szCs w:val="22"/>
        </w:rPr>
        <w:t xml:space="preserve"> the</w:t>
      </w:r>
      <w:r w:rsidR="00D919E3" w:rsidRPr="00EE0436">
        <w:rPr>
          <w:rFonts w:ascii="Arial" w:hAnsi="Arial" w:cs="Arial"/>
          <w:sz w:val="22"/>
          <w:szCs w:val="22"/>
        </w:rPr>
        <w:t xml:space="preserve"> </w:t>
      </w:r>
      <w:r w:rsidR="008C09DF">
        <w:rPr>
          <w:rFonts w:ascii="Arial" w:hAnsi="Arial" w:cs="Arial"/>
          <w:sz w:val="22"/>
          <w:szCs w:val="22"/>
        </w:rPr>
        <w:t>CEO</w:t>
      </w:r>
      <w:r w:rsidR="00D919E3" w:rsidRPr="00EE0436">
        <w:rPr>
          <w:rFonts w:ascii="Arial" w:hAnsi="Arial" w:cs="Arial"/>
          <w:sz w:val="22"/>
          <w:szCs w:val="22"/>
        </w:rPr>
        <w:t xml:space="preserve"> and stated they are working to get the window issue resolved so the project can move forward.</w:t>
      </w:r>
    </w:p>
    <w:p w14:paraId="385C9B31" w14:textId="6DDCA860" w:rsidR="000979E8" w:rsidRPr="00281656" w:rsidRDefault="000979E8" w:rsidP="00281656">
      <w:pPr>
        <w:pStyle w:val="NoSpacing"/>
        <w:tabs>
          <w:tab w:val="left" w:pos="1080"/>
          <w:tab w:val="left" w:pos="1980"/>
        </w:tabs>
        <w:ind w:left="1080"/>
        <w:rPr>
          <w:rFonts w:ascii="Arial" w:hAnsi="Arial" w:cs="Arial"/>
          <w:sz w:val="22"/>
          <w:szCs w:val="22"/>
        </w:rPr>
      </w:pPr>
      <w:r w:rsidRPr="00EE0436">
        <w:rPr>
          <w:rFonts w:ascii="Arial" w:hAnsi="Arial" w:cs="Arial"/>
          <w:b/>
          <w:sz w:val="22"/>
          <w:szCs w:val="22"/>
        </w:rPr>
        <w:t xml:space="preserve">Phase 2 Stitt Barony </w:t>
      </w:r>
      <w:r w:rsidR="00A12AFD">
        <w:rPr>
          <w:rFonts w:ascii="Arial" w:hAnsi="Arial" w:cs="Arial"/>
          <w:bCs/>
          <w:sz w:val="22"/>
          <w:szCs w:val="22"/>
        </w:rPr>
        <w:t>–</w:t>
      </w:r>
      <w:r w:rsidRPr="00EE0436">
        <w:rPr>
          <w:rFonts w:ascii="Arial" w:hAnsi="Arial" w:cs="Arial"/>
          <w:bCs/>
          <w:sz w:val="22"/>
          <w:szCs w:val="22"/>
        </w:rPr>
        <w:t xml:space="preserve"> 501 East Capitol work is progressing.</w:t>
      </w:r>
      <w:r w:rsidR="00A12AFD">
        <w:rPr>
          <w:rFonts w:ascii="Arial" w:hAnsi="Arial" w:cs="Arial"/>
          <w:bCs/>
          <w:sz w:val="22"/>
          <w:szCs w:val="22"/>
        </w:rPr>
        <w:t xml:space="preserve"> </w:t>
      </w:r>
      <w:r w:rsidRPr="00EE0436">
        <w:rPr>
          <w:rFonts w:ascii="Arial" w:hAnsi="Arial" w:cs="Arial"/>
          <w:bCs/>
          <w:sz w:val="22"/>
          <w:szCs w:val="22"/>
        </w:rPr>
        <w:t xml:space="preserve"> </w:t>
      </w:r>
      <w:r w:rsidR="00281656">
        <w:rPr>
          <w:rFonts w:ascii="Arial" w:hAnsi="Arial" w:cs="Arial"/>
          <w:bCs/>
          <w:sz w:val="22"/>
          <w:szCs w:val="22"/>
        </w:rPr>
        <w:t>There is an issue finding matching brick for the porch</w:t>
      </w:r>
      <w:r w:rsidR="00811E3C" w:rsidRPr="00EE0436">
        <w:rPr>
          <w:rFonts w:ascii="Arial" w:hAnsi="Arial" w:cs="Arial"/>
          <w:bCs/>
          <w:sz w:val="22"/>
          <w:szCs w:val="22"/>
        </w:rPr>
        <w:t>.</w:t>
      </w:r>
      <w:r w:rsidR="00281656">
        <w:rPr>
          <w:rFonts w:ascii="Arial" w:hAnsi="Arial" w:cs="Arial"/>
          <w:bCs/>
          <w:sz w:val="22"/>
          <w:szCs w:val="22"/>
        </w:rPr>
        <w:t xml:space="preserve"> Work is being done on electrical, plumbing, HVAC installation, painting and windows.</w:t>
      </w:r>
      <w:r w:rsidR="00A12AFD">
        <w:rPr>
          <w:rFonts w:ascii="Arial" w:hAnsi="Arial" w:cs="Arial"/>
          <w:bCs/>
          <w:sz w:val="22"/>
          <w:szCs w:val="22"/>
        </w:rPr>
        <w:t xml:space="preserve"> </w:t>
      </w:r>
      <w:r w:rsidR="00811E3C" w:rsidRPr="00EE0436">
        <w:rPr>
          <w:rFonts w:ascii="Arial" w:hAnsi="Arial" w:cs="Arial"/>
          <w:bCs/>
          <w:sz w:val="22"/>
          <w:szCs w:val="22"/>
        </w:rPr>
        <w:t xml:space="preserve"> Work is progressing on 507.</w:t>
      </w:r>
    </w:p>
    <w:p w14:paraId="3EED1B90" w14:textId="6C8E5B5B" w:rsidR="00281656" w:rsidRDefault="000979E8" w:rsidP="000F01E2">
      <w:pPr>
        <w:widowControl/>
        <w:autoSpaceDE/>
        <w:adjustRightInd/>
        <w:ind w:left="1080"/>
        <w:jc w:val="both"/>
        <w:rPr>
          <w:rFonts w:ascii="Arial" w:eastAsia="Times New Roman" w:hAnsi="Arial" w:cs="Arial"/>
          <w:bCs/>
          <w:sz w:val="22"/>
          <w:szCs w:val="22"/>
        </w:rPr>
      </w:pPr>
      <w:r w:rsidRPr="00EE0436">
        <w:rPr>
          <w:rFonts w:ascii="Arial" w:eastAsia="Times New Roman" w:hAnsi="Arial" w:cs="Arial"/>
          <w:b/>
          <w:sz w:val="22"/>
          <w:szCs w:val="22"/>
        </w:rPr>
        <w:lastRenderedPageBreak/>
        <w:t xml:space="preserve">Parson House </w:t>
      </w:r>
      <w:r w:rsidRPr="00EE0436">
        <w:rPr>
          <w:rFonts w:ascii="Arial" w:eastAsia="Times New Roman" w:hAnsi="Arial" w:cs="Arial"/>
          <w:bCs/>
          <w:sz w:val="22"/>
          <w:szCs w:val="22"/>
        </w:rPr>
        <w:t xml:space="preserve">– </w:t>
      </w:r>
      <w:r w:rsidR="00281656">
        <w:rPr>
          <w:rFonts w:ascii="Arial" w:hAnsi="Arial" w:cs="Arial"/>
          <w:bCs/>
          <w:sz w:val="22"/>
          <w:szCs w:val="22"/>
        </w:rPr>
        <w:t xml:space="preserve">The chimney facing the south is tuck pointed and capped, started cleaning back lot, restacked old bricks on new pallets to move, </w:t>
      </w:r>
      <w:r w:rsidR="00770DC1">
        <w:rPr>
          <w:rFonts w:ascii="Arial" w:hAnsi="Arial" w:cs="Arial"/>
          <w:bCs/>
          <w:sz w:val="22"/>
          <w:szCs w:val="22"/>
        </w:rPr>
        <w:t xml:space="preserve">the </w:t>
      </w:r>
      <w:r w:rsidR="00281656">
        <w:rPr>
          <w:rFonts w:ascii="Arial" w:hAnsi="Arial" w:cs="Arial"/>
          <w:bCs/>
          <w:sz w:val="22"/>
          <w:szCs w:val="22"/>
        </w:rPr>
        <w:t xml:space="preserve">survey is almost complete for a road to the back of house that will allow the start of demo of the old portion that is falling off.  (Note from Holly:  Parsons had no property around the house so there was no way to get any equipment in since it was landlocked all around it.  Ryan owns the property to the south against the alley, he surveyed off a portion of that property to give to Parsons to build a drive from the alley to the back of it for equipment and an eventual driveway) </w:t>
      </w:r>
    </w:p>
    <w:p w14:paraId="67838489" w14:textId="2947318A" w:rsidR="000979E8" w:rsidRPr="00EE0436" w:rsidRDefault="000979E8" w:rsidP="00C0556D">
      <w:pPr>
        <w:widowControl/>
        <w:autoSpaceDE/>
        <w:adjustRightInd/>
        <w:ind w:left="1080"/>
        <w:jc w:val="both"/>
        <w:rPr>
          <w:rFonts w:ascii="Arial" w:eastAsia="Times New Roman" w:hAnsi="Arial" w:cs="Arial"/>
          <w:bCs/>
          <w:sz w:val="22"/>
          <w:szCs w:val="22"/>
        </w:rPr>
      </w:pPr>
      <w:r w:rsidRPr="00EE0436">
        <w:rPr>
          <w:rFonts w:ascii="Arial" w:eastAsia="Times New Roman" w:hAnsi="Arial" w:cs="Arial"/>
          <w:b/>
          <w:sz w:val="22"/>
          <w:szCs w:val="22"/>
        </w:rPr>
        <w:t xml:space="preserve">Ivy Terrace </w:t>
      </w:r>
      <w:r w:rsidRPr="00EE0436">
        <w:rPr>
          <w:rFonts w:ascii="Arial" w:eastAsia="Times New Roman" w:hAnsi="Arial" w:cs="Arial"/>
          <w:bCs/>
          <w:sz w:val="22"/>
          <w:szCs w:val="22"/>
        </w:rPr>
        <w:t>– 500 East Capitol</w:t>
      </w:r>
      <w:r w:rsidR="00074BAF" w:rsidRPr="00EE0436">
        <w:rPr>
          <w:rFonts w:ascii="Arial" w:eastAsia="Times New Roman" w:hAnsi="Arial" w:cs="Arial"/>
          <w:bCs/>
          <w:sz w:val="22"/>
          <w:szCs w:val="22"/>
        </w:rPr>
        <w:t xml:space="preserve"> work is progressing. </w:t>
      </w:r>
      <w:r w:rsidR="00A12AFD">
        <w:rPr>
          <w:rFonts w:ascii="Arial" w:eastAsia="Times New Roman" w:hAnsi="Arial" w:cs="Arial"/>
          <w:bCs/>
          <w:sz w:val="22"/>
          <w:szCs w:val="22"/>
        </w:rPr>
        <w:t xml:space="preserve"> </w:t>
      </w:r>
      <w:r w:rsidR="00074BAF" w:rsidRPr="00EE0436">
        <w:rPr>
          <w:rFonts w:ascii="Arial" w:eastAsia="Times New Roman" w:hAnsi="Arial" w:cs="Arial"/>
          <w:bCs/>
          <w:sz w:val="22"/>
          <w:szCs w:val="22"/>
        </w:rPr>
        <w:t xml:space="preserve">Progress can be viewed at </w:t>
      </w:r>
      <w:hyperlink r:id="rId8" w:history="1">
        <w:r w:rsidR="00B6189E" w:rsidRPr="00EE0436">
          <w:rPr>
            <w:rStyle w:val="Hyperlink"/>
            <w:rFonts w:ascii="Arial" w:eastAsia="Times New Roman" w:hAnsi="Arial" w:cs="Arial"/>
            <w:bCs/>
            <w:sz w:val="22"/>
            <w:szCs w:val="22"/>
          </w:rPr>
          <w:t>https://www.facebook.com/ivyterracejcmo/</w:t>
        </w:r>
      </w:hyperlink>
      <w:r w:rsidR="002C29F6" w:rsidRPr="00EE0436">
        <w:rPr>
          <w:rFonts w:ascii="Arial" w:eastAsia="Times New Roman" w:hAnsi="Arial" w:cs="Arial"/>
          <w:bCs/>
          <w:sz w:val="22"/>
          <w:szCs w:val="22"/>
        </w:rPr>
        <w:t xml:space="preserve"> </w:t>
      </w:r>
    </w:p>
    <w:p w14:paraId="33C3BC16" w14:textId="77777777" w:rsidR="00486498" w:rsidRPr="00EE0436" w:rsidRDefault="00486498" w:rsidP="00486498">
      <w:pPr>
        <w:pStyle w:val="NoSpacing"/>
        <w:jc w:val="both"/>
        <w:rPr>
          <w:rFonts w:ascii="Arial" w:hAnsi="Arial" w:cs="Arial"/>
          <w:b/>
          <w:bCs/>
          <w:sz w:val="22"/>
          <w:szCs w:val="22"/>
          <w:u w:val="single"/>
        </w:rPr>
      </w:pPr>
    </w:p>
    <w:p w14:paraId="7300DBDB" w14:textId="4FFDC5B6" w:rsidR="00DB64A8" w:rsidRPr="00EE0436" w:rsidRDefault="00DB64A8" w:rsidP="00EE0436">
      <w:pPr>
        <w:pStyle w:val="NoSpacing"/>
        <w:ind w:firstLine="720"/>
        <w:jc w:val="both"/>
        <w:rPr>
          <w:rFonts w:ascii="Arial" w:hAnsi="Arial" w:cs="Arial"/>
          <w:b/>
          <w:bCs/>
          <w:sz w:val="22"/>
          <w:szCs w:val="22"/>
          <w:u w:val="single"/>
        </w:rPr>
      </w:pPr>
      <w:r w:rsidRPr="00EE0436">
        <w:rPr>
          <w:rFonts w:ascii="Arial" w:hAnsi="Arial" w:cs="Arial"/>
          <w:b/>
          <w:bCs/>
          <w:sz w:val="22"/>
          <w:szCs w:val="22"/>
          <w:u w:val="single"/>
        </w:rPr>
        <w:t>Other Properties Under Redevelopment</w:t>
      </w:r>
    </w:p>
    <w:p w14:paraId="30958A95" w14:textId="7D7B8243" w:rsidR="0036652B" w:rsidRPr="00EE0436" w:rsidRDefault="00CC39D6" w:rsidP="0036652B">
      <w:pPr>
        <w:pStyle w:val="NoSpacing"/>
        <w:ind w:left="1080"/>
        <w:jc w:val="both"/>
        <w:rPr>
          <w:rFonts w:ascii="Arial" w:hAnsi="Arial" w:cs="Arial"/>
          <w:sz w:val="22"/>
          <w:szCs w:val="22"/>
        </w:rPr>
      </w:pPr>
      <w:r w:rsidRPr="00EE0436">
        <w:rPr>
          <w:rFonts w:ascii="Arial" w:hAnsi="Arial" w:cs="Arial"/>
          <w:b/>
          <w:bCs/>
          <w:sz w:val="22"/>
          <w:szCs w:val="22"/>
        </w:rPr>
        <w:t>Hotel</w:t>
      </w:r>
      <w:r w:rsidR="00612389" w:rsidRPr="00EE0436">
        <w:rPr>
          <w:rFonts w:ascii="Arial" w:hAnsi="Arial" w:cs="Arial"/>
          <w:b/>
          <w:bCs/>
          <w:sz w:val="22"/>
          <w:szCs w:val="22"/>
        </w:rPr>
        <w:t xml:space="preserve"> </w:t>
      </w:r>
      <w:r w:rsidR="008638A9" w:rsidRPr="00EE0436">
        <w:rPr>
          <w:rFonts w:ascii="Arial" w:hAnsi="Arial" w:cs="Arial"/>
          <w:b/>
          <w:bCs/>
          <w:sz w:val="22"/>
          <w:szCs w:val="22"/>
        </w:rPr>
        <w:t>–</w:t>
      </w:r>
      <w:r w:rsidR="00281656">
        <w:rPr>
          <w:rFonts w:ascii="Arial" w:hAnsi="Arial" w:cs="Arial"/>
          <w:b/>
          <w:bCs/>
          <w:sz w:val="22"/>
          <w:szCs w:val="22"/>
        </w:rPr>
        <w:t xml:space="preserve"> </w:t>
      </w:r>
      <w:r w:rsidR="00281656">
        <w:rPr>
          <w:rFonts w:ascii="Arial" w:hAnsi="Arial" w:cs="Arial"/>
          <w:sz w:val="22"/>
          <w:szCs w:val="22"/>
        </w:rPr>
        <w:t>No new information</w:t>
      </w:r>
      <w:r w:rsidR="00AA3626" w:rsidRPr="00EE0436">
        <w:rPr>
          <w:rFonts w:ascii="Arial" w:hAnsi="Arial" w:cs="Arial"/>
          <w:sz w:val="22"/>
          <w:szCs w:val="22"/>
        </w:rPr>
        <w:t xml:space="preserve">. </w:t>
      </w:r>
      <w:r w:rsidR="00AD33C3" w:rsidRPr="00EE0436">
        <w:rPr>
          <w:rFonts w:ascii="Arial" w:hAnsi="Arial" w:cs="Arial"/>
          <w:sz w:val="22"/>
          <w:szCs w:val="22"/>
        </w:rPr>
        <w:t xml:space="preserve"> </w:t>
      </w:r>
    </w:p>
    <w:p w14:paraId="093545BB" w14:textId="45343AD3" w:rsidR="00281656" w:rsidRDefault="0036652B" w:rsidP="0090635E">
      <w:pPr>
        <w:tabs>
          <w:tab w:val="left" w:pos="-1440"/>
        </w:tabs>
        <w:spacing w:line="240" w:lineRule="exact"/>
        <w:ind w:left="720" w:hanging="720"/>
        <w:jc w:val="both"/>
        <w:rPr>
          <w:rFonts w:ascii="Arial" w:eastAsia="Times New Roman" w:hAnsi="Arial" w:cs="Arial"/>
          <w:sz w:val="22"/>
          <w:szCs w:val="22"/>
        </w:rPr>
      </w:pPr>
      <w:r w:rsidRPr="00EE0436">
        <w:rPr>
          <w:rFonts w:ascii="Arial" w:hAnsi="Arial" w:cs="Arial"/>
          <w:sz w:val="22"/>
          <w:szCs w:val="22"/>
        </w:rPr>
        <w:t>F.</w:t>
      </w:r>
      <w:r w:rsidRPr="00EE0436">
        <w:rPr>
          <w:rFonts w:ascii="Arial" w:hAnsi="Arial" w:cs="Arial"/>
          <w:sz w:val="22"/>
          <w:szCs w:val="22"/>
        </w:rPr>
        <w:tab/>
      </w:r>
      <w:bookmarkStart w:id="1" w:name="_Hlk137556563"/>
      <w:r w:rsidR="00281656">
        <w:rPr>
          <w:rFonts w:ascii="Arial" w:hAnsi="Arial" w:cs="Arial"/>
          <w:sz w:val="22"/>
          <w:szCs w:val="22"/>
        </w:rPr>
        <w:t>This past month we met with: Caring Connections Resource Group, RACS, Police Mental Health Committee, Foster Youth Housing Group, Community Resource Meeting, Senior Network Committee, Unmet Needs Committee</w:t>
      </w:r>
      <w:bookmarkEnd w:id="1"/>
      <w:r w:rsidR="0090635E">
        <w:rPr>
          <w:rFonts w:ascii="Arial" w:hAnsi="Arial" w:cs="Arial"/>
          <w:sz w:val="22"/>
          <w:szCs w:val="22"/>
        </w:rPr>
        <w:t>.</w:t>
      </w:r>
    </w:p>
    <w:p w14:paraId="3DB20AD8" w14:textId="6C9ACEE2" w:rsidR="00B22D70" w:rsidRPr="00EE0436" w:rsidRDefault="005E3316" w:rsidP="00281656">
      <w:pPr>
        <w:pStyle w:val="NoSpacing"/>
        <w:ind w:left="720" w:hanging="720"/>
        <w:jc w:val="both"/>
        <w:rPr>
          <w:rFonts w:ascii="Arial" w:hAnsi="Arial" w:cs="Arial"/>
          <w:b/>
          <w:bCs/>
          <w:sz w:val="22"/>
          <w:szCs w:val="22"/>
        </w:rPr>
      </w:pPr>
      <w:bookmarkStart w:id="2" w:name="_Hlk114582862"/>
      <w:r>
        <w:rPr>
          <w:rFonts w:ascii="Arial" w:hAnsi="Arial" w:cs="Arial"/>
          <w:sz w:val="22"/>
          <w:szCs w:val="22"/>
        </w:rPr>
        <w:t>G</w:t>
      </w:r>
      <w:r w:rsidR="00512F42" w:rsidRPr="00EE0436">
        <w:rPr>
          <w:rFonts w:ascii="Arial" w:hAnsi="Arial" w:cs="Arial"/>
          <w:sz w:val="22"/>
          <w:szCs w:val="22"/>
        </w:rPr>
        <w:t>.</w:t>
      </w:r>
      <w:r w:rsidR="002359C2" w:rsidRPr="00EE0436">
        <w:rPr>
          <w:rFonts w:ascii="Arial" w:hAnsi="Arial" w:cs="Arial"/>
          <w:sz w:val="22"/>
          <w:szCs w:val="22"/>
        </w:rPr>
        <w:t xml:space="preserve"> </w:t>
      </w:r>
      <w:r w:rsidR="00DB64A8" w:rsidRPr="00EE0436">
        <w:rPr>
          <w:rFonts w:ascii="Arial" w:hAnsi="Arial" w:cs="Arial"/>
          <w:sz w:val="22"/>
          <w:szCs w:val="22"/>
        </w:rPr>
        <w:tab/>
      </w:r>
      <w:r w:rsidR="00C45D72" w:rsidRPr="00EE0436">
        <w:rPr>
          <w:rFonts w:ascii="Arial" w:hAnsi="Arial" w:cs="Arial"/>
          <w:b/>
          <w:bCs/>
          <w:sz w:val="22"/>
          <w:szCs w:val="22"/>
        </w:rPr>
        <w:t>Hamilton Tower Renovations</w:t>
      </w:r>
    </w:p>
    <w:bookmarkEnd w:id="2"/>
    <w:p w14:paraId="027D704B" w14:textId="77777777" w:rsidR="0090635E" w:rsidRDefault="0090635E" w:rsidP="0090635E">
      <w:pPr>
        <w:pStyle w:val="ListParagraph"/>
        <w:tabs>
          <w:tab w:val="left" w:pos="-1440"/>
        </w:tabs>
        <w:spacing w:line="240" w:lineRule="exact"/>
        <w:jc w:val="both"/>
        <w:rPr>
          <w:rFonts w:ascii="Arial" w:eastAsia="Times New Roman" w:hAnsi="Arial" w:cs="Arial"/>
          <w:b/>
          <w:bCs/>
          <w:color w:val="000000" w:themeColor="text1"/>
        </w:rPr>
      </w:pPr>
      <w:r>
        <w:rPr>
          <w:rFonts w:ascii="Arial" w:hAnsi="Arial" w:cs="Arial"/>
        </w:rPr>
        <w:t xml:space="preserve">Stacks 1, 2, 3, 6, &amp; 7 – Are vacant and demolition has started on stacks 2 &amp; 3.  The last stage of plumbing work will start this week in Stack 1, as we had to arrange to shut down laundries for the week.  Stacks 6 &amp; 7 are projected for M/I at the end of July.  We will do punch lists on a few units at a time since we do not want to move all 16 units at one time.    </w:t>
      </w:r>
    </w:p>
    <w:p w14:paraId="21498F31" w14:textId="77777777" w:rsidR="0090635E" w:rsidRDefault="0090635E" w:rsidP="0090635E">
      <w:pPr>
        <w:pStyle w:val="ListParagraph"/>
        <w:tabs>
          <w:tab w:val="left" w:pos="-1440"/>
        </w:tabs>
        <w:spacing w:line="240" w:lineRule="exact"/>
        <w:jc w:val="both"/>
        <w:rPr>
          <w:rFonts w:ascii="Arial" w:hAnsi="Arial" w:cs="Arial"/>
          <w:b/>
          <w:bCs/>
          <w:color w:val="000000" w:themeColor="text1"/>
        </w:rPr>
      </w:pPr>
      <w:r>
        <w:rPr>
          <w:rFonts w:ascii="Arial" w:hAnsi="Arial" w:cs="Arial"/>
        </w:rPr>
        <w:t>Dulle Tower’s big car work started on April 24</w:t>
      </w:r>
      <w:r>
        <w:rPr>
          <w:rFonts w:ascii="Arial" w:hAnsi="Arial" w:cs="Arial"/>
          <w:vertAlign w:val="superscript"/>
        </w:rPr>
        <w:t>th</w:t>
      </w:r>
      <w:r>
        <w:rPr>
          <w:rFonts w:ascii="Arial" w:hAnsi="Arial" w:cs="Arial"/>
        </w:rPr>
        <w:t xml:space="preserve"> and is scheduled to come online July 6</w:t>
      </w:r>
      <w:r>
        <w:rPr>
          <w:rFonts w:ascii="Arial" w:hAnsi="Arial" w:cs="Arial"/>
          <w:vertAlign w:val="superscript"/>
        </w:rPr>
        <w:t>th</w:t>
      </w:r>
      <w:r>
        <w:rPr>
          <w:rFonts w:ascii="Arial" w:hAnsi="Arial" w:cs="Arial"/>
        </w:rPr>
        <w:t xml:space="preserve">, ahead of the </w:t>
      </w:r>
      <w:proofErr w:type="gramStart"/>
      <w:r>
        <w:rPr>
          <w:rFonts w:ascii="Arial" w:hAnsi="Arial" w:cs="Arial"/>
        </w:rPr>
        <w:t>3-4 month</w:t>
      </w:r>
      <w:proofErr w:type="gramEnd"/>
      <w:r>
        <w:rPr>
          <w:rFonts w:ascii="Arial" w:hAnsi="Arial" w:cs="Arial"/>
        </w:rPr>
        <w:t xml:space="preserve"> schedule.  The Dulle small car doors are working much better after a month of constant outages.  We moved all the mobility-impaired residents that wished to move to other properties</w:t>
      </w:r>
      <w:r w:rsidRPr="000F01E2">
        <w:rPr>
          <w:rFonts w:ascii="Arial" w:hAnsi="Arial" w:cs="Arial"/>
          <w:b/>
          <w:bCs/>
        </w:rPr>
        <w:t xml:space="preserve">.  </w:t>
      </w:r>
      <w:r w:rsidRPr="000F01E2">
        <w:rPr>
          <w:rFonts w:ascii="Arial" w:hAnsi="Arial" w:cs="Arial"/>
          <w:b/>
          <w:bCs/>
          <w:color w:val="FF0000"/>
        </w:rPr>
        <w:t>We are allowing smoking on the balconies to try and limit the use of the small car in hopes it will last until the big car is completed</w:t>
      </w:r>
      <w:r>
        <w:rPr>
          <w:rFonts w:ascii="Arial" w:hAnsi="Arial" w:cs="Arial"/>
          <w:color w:val="FF0000"/>
        </w:rPr>
        <w:t>.</w:t>
      </w:r>
    </w:p>
    <w:p w14:paraId="1E070925" w14:textId="77777777" w:rsidR="0090635E" w:rsidRDefault="0090635E" w:rsidP="0090635E">
      <w:pPr>
        <w:pStyle w:val="ListParagraph"/>
        <w:tabs>
          <w:tab w:val="left" w:pos="-1440"/>
        </w:tabs>
        <w:spacing w:line="240" w:lineRule="exact"/>
        <w:jc w:val="both"/>
        <w:rPr>
          <w:rFonts w:ascii="Arial" w:hAnsi="Arial" w:cs="Arial"/>
        </w:rPr>
      </w:pPr>
      <w:r>
        <w:rPr>
          <w:rFonts w:ascii="Arial" w:hAnsi="Arial" w:cs="Arial"/>
        </w:rPr>
        <w:t>Replacement of the Controlled Access Entry System was completed on Thursday, June 8</w:t>
      </w:r>
      <w:r>
        <w:rPr>
          <w:rFonts w:ascii="Arial" w:hAnsi="Arial" w:cs="Arial"/>
          <w:vertAlign w:val="superscript"/>
        </w:rPr>
        <w:t>th</w:t>
      </w:r>
      <w:r>
        <w:rPr>
          <w:rFonts w:ascii="Arial" w:hAnsi="Arial" w:cs="Arial"/>
        </w:rPr>
        <w:t xml:space="preserve">, for Dulle and Hamilton Towers.  The system upgrade of the original system will occur this week.    </w:t>
      </w:r>
    </w:p>
    <w:p w14:paraId="561E5045" w14:textId="30C930B0" w:rsidR="006F0FC9" w:rsidRPr="00EE0436" w:rsidRDefault="005E3316" w:rsidP="006F0FC9">
      <w:pPr>
        <w:pStyle w:val="NoSpacing"/>
        <w:widowControl/>
        <w:autoSpaceDE/>
        <w:adjustRightInd/>
        <w:rPr>
          <w:rFonts w:ascii="Arial" w:hAnsi="Arial" w:cs="Arial"/>
          <w:b/>
          <w:bCs/>
          <w:sz w:val="22"/>
          <w:szCs w:val="22"/>
        </w:rPr>
      </w:pPr>
      <w:r>
        <w:rPr>
          <w:rFonts w:ascii="Arial" w:hAnsi="Arial" w:cs="Arial"/>
          <w:sz w:val="22"/>
          <w:szCs w:val="22"/>
        </w:rPr>
        <w:t>H</w:t>
      </w:r>
      <w:r w:rsidR="00AC7721" w:rsidRPr="00EE0436">
        <w:rPr>
          <w:rFonts w:ascii="Arial" w:hAnsi="Arial" w:cs="Arial"/>
          <w:sz w:val="22"/>
          <w:szCs w:val="22"/>
        </w:rPr>
        <w:t xml:space="preserve">. </w:t>
      </w:r>
      <w:r w:rsidR="00DB64A8" w:rsidRPr="00EE0436">
        <w:rPr>
          <w:rFonts w:ascii="Arial" w:hAnsi="Arial" w:cs="Arial"/>
          <w:sz w:val="22"/>
          <w:szCs w:val="22"/>
        </w:rPr>
        <w:tab/>
      </w:r>
      <w:r w:rsidR="006F0FC9" w:rsidRPr="00EE0436">
        <w:rPr>
          <w:rFonts w:ascii="Arial" w:hAnsi="Arial" w:cs="Arial"/>
          <w:b/>
          <w:bCs/>
          <w:sz w:val="22"/>
          <w:szCs w:val="22"/>
        </w:rPr>
        <w:t>Grant Opportunities/Requested</w:t>
      </w:r>
    </w:p>
    <w:p w14:paraId="3145E6BC" w14:textId="045BCE9D" w:rsidR="0090635E" w:rsidRDefault="0090635E" w:rsidP="00A13519">
      <w:pPr>
        <w:pStyle w:val="NoSpacing"/>
        <w:ind w:left="720"/>
        <w:jc w:val="both"/>
        <w:rPr>
          <w:rFonts w:ascii="Arial" w:hAnsi="Arial" w:cs="Arial"/>
          <w:color w:val="000000" w:themeColor="text1"/>
          <w:sz w:val="22"/>
          <w:szCs w:val="22"/>
        </w:rPr>
      </w:pPr>
      <w:r>
        <w:rPr>
          <w:rFonts w:ascii="Arial" w:hAnsi="Arial" w:cs="Arial"/>
          <w:color w:val="000000" w:themeColor="text1"/>
          <w:sz w:val="22"/>
          <w:szCs w:val="22"/>
        </w:rPr>
        <w:t>Submitted HUD Emergency Grant for 9-1 &amp; 9-5 emergency egress and balcony replacements May 17</w:t>
      </w:r>
      <w:r>
        <w:rPr>
          <w:rFonts w:ascii="Arial" w:hAnsi="Arial" w:cs="Arial"/>
          <w:color w:val="000000" w:themeColor="text1"/>
          <w:sz w:val="22"/>
          <w:szCs w:val="22"/>
          <w:vertAlign w:val="superscript"/>
        </w:rPr>
        <w:t>th</w:t>
      </w:r>
      <w:r>
        <w:rPr>
          <w:rFonts w:ascii="Arial" w:hAnsi="Arial" w:cs="Arial"/>
          <w:color w:val="000000" w:themeColor="text1"/>
          <w:sz w:val="22"/>
          <w:szCs w:val="22"/>
        </w:rPr>
        <w:t>, request was forwarded to Washington on May 18</w:t>
      </w:r>
      <w:r>
        <w:rPr>
          <w:rFonts w:ascii="Arial" w:hAnsi="Arial" w:cs="Arial"/>
          <w:color w:val="000000" w:themeColor="text1"/>
          <w:sz w:val="22"/>
          <w:szCs w:val="22"/>
          <w:vertAlign w:val="superscript"/>
        </w:rPr>
        <w:t>th</w:t>
      </w:r>
      <w:r>
        <w:rPr>
          <w:rFonts w:ascii="Arial" w:hAnsi="Arial" w:cs="Arial"/>
          <w:color w:val="000000" w:themeColor="text1"/>
          <w:sz w:val="22"/>
          <w:szCs w:val="22"/>
        </w:rPr>
        <w:t>, with the comment “request is very thorough forward to Washington”, awards</w:t>
      </w:r>
      <w:r w:rsidR="00770DC1">
        <w:rPr>
          <w:rFonts w:ascii="Arial" w:hAnsi="Arial" w:cs="Arial"/>
          <w:color w:val="000000" w:themeColor="text1"/>
          <w:sz w:val="22"/>
          <w:szCs w:val="22"/>
        </w:rPr>
        <w:t xml:space="preserve"> are</w:t>
      </w:r>
      <w:r>
        <w:rPr>
          <w:rFonts w:ascii="Arial" w:hAnsi="Arial" w:cs="Arial"/>
          <w:color w:val="000000" w:themeColor="text1"/>
          <w:sz w:val="22"/>
          <w:szCs w:val="22"/>
        </w:rPr>
        <w:t xml:space="preserve"> in August 2023.  The FHLB-AHP Grant was submitted on May 31</w:t>
      </w:r>
      <w:r>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w:t>
      </w:r>
      <w:r w:rsidR="00770DC1">
        <w:rPr>
          <w:rFonts w:ascii="Arial" w:hAnsi="Arial" w:cs="Arial"/>
          <w:color w:val="000000" w:themeColor="text1"/>
          <w:sz w:val="22"/>
          <w:szCs w:val="22"/>
        </w:rPr>
        <w:t>a</w:t>
      </w:r>
      <w:r>
        <w:rPr>
          <w:rFonts w:ascii="Arial" w:hAnsi="Arial" w:cs="Arial"/>
          <w:color w:val="000000" w:themeColor="text1"/>
          <w:sz w:val="22"/>
          <w:szCs w:val="22"/>
        </w:rPr>
        <w:t>ccepted on June 1</w:t>
      </w:r>
      <w:r>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this grant awards at the end of December 2023.  No news on the Ameren Grants, the indication is we are not going to give them a high enough percentage of utility savings to qualify.  </w:t>
      </w:r>
      <w:r w:rsidR="005E3316">
        <w:rPr>
          <w:rFonts w:ascii="Arial" w:hAnsi="Arial" w:cs="Arial"/>
          <w:color w:val="000000" w:themeColor="text1"/>
          <w:sz w:val="22"/>
          <w:szCs w:val="22"/>
        </w:rPr>
        <w:t>An application was also submitted for the</w:t>
      </w:r>
      <w:r w:rsidR="00A13519">
        <w:rPr>
          <w:rFonts w:ascii="Arial" w:hAnsi="Arial" w:cs="Arial"/>
          <w:color w:val="000000" w:themeColor="text1"/>
          <w:sz w:val="22"/>
          <w:szCs w:val="22"/>
        </w:rPr>
        <w:t xml:space="preserve"> Safety &amp; Security Grant for $250,000 </w:t>
      </w:r>
      <w:r w:rsidR="005E3316">
        <w:rPr>
          <w:rFonts w:ascii="Arial" w:hAnsi="Arial" w:cs="Arial"/>
          <w:color w:val="000000" w:themeColor="text1"/>
          <w:sz w:val="22"/>
          <w:szCs w:val="22"/>
        </w:rPr>
        <w:t xml:space="preserve">to upgrade the </w:t>
      </w:r>
      <w:r w:rsidR="00A13519">
        <w:rPr>
          <w:rFonts w:ascii="Arial" w:hAnsi="Arial" w:cs="Arial"/>
          <w:color w:val="000000" w:themeColor="text1"/>
          <w:sz w:val="22"/>
          <w:szCs w:val="22"/>
        </w:rPr>
        <w:t xml:space="preserve">fire and pull cord </w:t>
      </w:r>
      <w:r w:rsidR="005E3316">
        <w:rPr>
          <w:rFonts w:ascii="Arial" w:hAnsi="Arial" w:cs="Arial"/>
          <w:color w:val="000000" w:themeColor="text1"/>
          <w:sz w:val="22"/>
          <w:szCs w:val="22"/>
        </w:rPr>
        <w:t>alarms and system</w:t>
      </w:r>
      <w:r w:rsidR="00A13519">
        <w:rPr>
          <w:rFonts w:ascii="Arial" w:hAnsi="Arial" w:cs="Arial"/>
          <w:color w:val="000000" w:themeColor="text1"/>
          <w:sz w:val="22"/>
          <w:szCs w:val="22"/>
        </w:rPr>
        <w:t xml:space="preserve"> component</w:t>
      </w:r>
      <w:r w:rsidR="005E3316">
        <w:rPr>
          <w:rFonts w:ascii="Arial" w:hAnsi="Arial" w:cs="Arial"/>
          <w:color w:val="000000" w:themeColor="text1"/>
          <w:sz w:val="22"/>
          <w:szCs w:val="22"/>
        </w:rPr>
        <w:t>s.</w:t>
      </w:r>
    </w:p>
    <w:p w14:paraId="7D9CB647" w14:textId="5A041933" w:rsidR="00EE0436" w:rsidRDefault="005E3316" w:rsidP="005E3316">
      <w:pPr>
        <w:pStyle w:val="NoSpacing"/>
        <w:ind w:left="60"/>
        <w:jc w:val="both"/>
        <w:rPr>
          <w:rFonts w:ascii="Arial" w:hAnsi="Arial" w:cs="Arial"/>
          <w:color w:val="000000" w:themeColor="text1"/>
          <w:sz w:val="22"/>
          <w:szCs w:val="22"/>
        </w:rPr>
      </w:pPr>
      <w:r w:rsidRPr="005E3316">
        <w:rPr>
          <w:rFonts w:ascii="Arial" w:hAnsi="Arial" w:cs="Arial"/>
          <w:color w:val="000000" w:themeColor="text1"/>
          <w:sz w:val="22"/>
          <w:szCs w:val="22"/>
        </w:rPr>
        <w:t>I.</w:t>
      </w:r>
      <w:r w:rsidR="00EE0436">
        <w:rPr>
          <w:rFonts w:ascii="Arial" w:hAnsi="Arial" w:cs="Arial"/>
          <w:b/>
          <w:bCs/>
          <w:color w:val="000000" w:themeColor="text1"/>
          <w:sz w:val="22"/>
          <w:szCs w:val="22"/>
        </w:rPr>
        <w:t xml:space="preserve">     Admissions and Continued Occupancy Plan</w:t>
      </w:r>
      <w:bookmarkStart w:id="3" w:name="_Hlk132113204"/>
      <w:r w:rsidR="00EE0436">
        <w:rPr>
          <w:rFonts w:ascii="Arial" w:hAnsi="Arial" w:cs="Arial"/>
          <w:color w:val="000000" w:themeColor="text1"/>
          <w:sz w:val="22"/>
          <w:szCs w:val="22"/>
        </w:rPr>
        <w:t xml:space="preserve"> </w:t>
      </w:r>
      <w:r w:rsidR="00EE0436">
        <w:rPr>
          <w:rFonts w:ascii="Arial" w:hAnsi="Arial" w:cs="Arial"/>
          <w:b/>
          <w:bCs/>
          <w:sz w:val="22"/>
          <w:szCs w:val="22"/>
        </w:rPr>
        <w:t>Update</w:t>
      </w:r>
    </w:p>
    <w:p w14:paraId="7D428B2C" w14:textId="4897C659" w:rsidR="005E3316" w:rsidRDefault="005E3316" w:rsidP="005E3316">
      <w:pPr>
        <w:pStyle w:val="NoSpacing"/>
        <w:ind w:left="720"/>
        <w:jc w:val="both"/>
        <w:rPr>
          <w:rFonts w:ascii="Arial" w:hAnsi="Arial" w:cs="Arial"/>
          <w:sz w:val="22"/>
          <w:szCs w:val="22"/>
        </w:rPr>
      </w:pPr>
      <w:bookmarkStart w:id="4" w:name="_Hlk134751505"/>
      <w:bookmarkEnd w:id="3"/>
      <w:r>
        <w:rPr>
          <w:rFonts w:ascii="Arial" w:hAnsi="Arial" w:cs="Arial"/>
          <w:sz w:val="22"/>
          <w:szCs w:val="22"/>
        </w:rPr>
        <w:t>The waiting period for public comment expired on May 19</w:t>
      </w:r>
      <w:r>
        <w:rPr>
          <w:rFonts w:ascii="Arial" w:hAnsi="Arial" w:cs="Arial"/>
          <w:sz w:val="22"/>
          <w:szCs w:val="22"/>
          <w:vertAlign w:val="superscript"/>
        </w:rPr>
        <w:t>th</w:t>
      </w:r>
      <w:r>
        <w:rPr>
          <w:rFonts w:ascii="Arial" w:hAnsi="Arial" w:cs="Arial"/>
          <w:sz w:val="22"/>
          <w:szCs w:val="22"/>
        </w:rPr>
        <w:t>, with no comments.  The policy has been updated per Board Resolution No. 4868 on April 18</w:t>
      </w:r>
      <w:r>
        <w:rPr>
          <w:rFonts w:ascii="Arial" w:hAnsi="Arial" w:cs="Arial"/>
          <w:sz w:val="22"/>
          <w:szCs w:val="22"/>
          <w:vertAlign w:val="superscript"/>
        </w:rPr>
        <w:t>th</w:t>
      </w:r>
      <w:r>
        <w:rPr>
          <w:rFonts w:ascii="Arial" w:hAnsi="Arial" w:cs="Arial"/>
          <w:sz w:val="22"/>
          <w:szCs w:val="22"/>
        </w:rPr>
        <w:t>.</w:t>
      </w:r>
    </w:p>
    <w:p w14:paraId="52A0435E" w14:textId="2F094A0D" w:rsidR="005E3316" w:rsidRDefault="005E3316" w:rsidP="005E3316">
      <w:pPr>
        <w:pStyle w:val="NoSpacing"/>
        <w:ind w:left="720" w:hanging="720"/>
        <w:rPr>
          <w:rFonts w:ascii="Arial" w:hAnsi="Arial" w:cs="Arial"/>
          <w:sz w:val="22"/>
          <w:szCs w:val="22"/>
        </w:rPr>
      </w:pPr>
      <w:r>
        <w:rPr>
          <w:rFonts w:ascii="Arial" w:hAnsi="Arial" w:cs="Arial"/>
          <w:sz w:val="22"/>
          <w:szCs w:val="22"/>
        </w:rPr>
        <w:t>J</w:t>
      </w:r>
      <w:r w:rsidR="00EE0436" w:rsidRPr="00EE0436">
        <w:rPr>
          <w:rFonts w:ascii="Arial" w:hAnsi="Arial" w:cs="Arial"/>
          <w:sz w:val="22"/>
          <w:szCs w:val="22"/>
        </w:rPr>
        <w:t xml:space="preserve">. </w:t>
      </w:r>
      <w:r w:rsidR="00EE0436" w:rsidRPr="00EE0436">
        <w:rPr>
          <w:rFonts w:ascii="Arial" w:hAnsi="Arial" w:cs="Arial"/>
          <w:sz w:val="22"/>
          <w:szCs w:val="22"/>
        </w:rPr>
        <w:tab/>
      </w:r>
      <w:bookmarkEnd w:id="4"/>
      <w:r w:rsidR="00EE0436">
        <w:rPr>
          <w:rFonts w:ascii="Arial" w:hAnsi="Arial" w:cs="Arial"/>
          <w:b/>
          <w:bCs/>
          <w:sz w:val="22"/>
          <w:szCs w:val="22"/>
        </w:rPr>
        <w:t xml:space="preserve">Administrative Plan Update (Admin Plan) </w:t>
      </w:r>
      <w:r w:rsidR="00EE0436">
        <w:rPr>
          <w:rFonts w:ascii="Arial" w:hAnsi="Arial" w:cs="Arial"/>
          <w:sz w:val="22"/>
          <w:szCs w:val="22"/>
        </w:rPr>
        <w:t xml:space="preserve">– </w:t>
      </w:r>
      <w:r>
        <w:rPr>
          <w:rFonts w:ascii="Arial" w:hAnsi="Arial" w:cs="Arial"/>
          <w:sz w:val="22"/>
          <w:szCs w:val="22"/>
        </w:rPr>
        <w:t>The waiting period for public comment expire</w:t>
      </w:r>
      <w:r w:rsidR="001C5D88">
        <w:rPr>
          <w:rFonts w:ascii="Arial" w:hAnsi="Arial" w:cs="Arial"/>
          <w:sz w:val="22"/>
          <w:szCs w:val="22"/>
        </w:rPr>
        <w:t>d</w:t>
      </w:r>
      <w:r>
        <w:rPr>
          <w:rFonts w:ascii="Arial" w:hAnsi="Arial" w:cs="Arial"/>
          <w:sz w:val="22"/>
          <w:szCs w:val="22"/>
        </w:rPr>
        <w:t xml:space="preserve"> on June 16</w:t>
      </w:r>
      <w:r>
        <w:rPr>
          <w:rFonts w:ascii="Arial" w:hAnsi="Arial" w:cs="Arial"/>
          <w:sz w:val="22"/>
          <w:szCs w:val="22"/>
          <w:vertAlign w:val="superscript"/>
        </w:rPr>
        <w:t>th</w:t>
      </w:r>
      <w:r>
        <w:rPr>
          <w:rFonts w:ascii="Arial" w:hAnsi="Arial" w:cs="Arial"/>
          <w:sz w:val="22"/>
          <w:szCs w:val="22"/>
        </w:rPr>
        <w:t xml:space="preserve">, </w:t>
      </w:r>
      <w:bookmarkStart w:id="5" w:name="_Hlk137380046"/>
      <w:r>
        <w:rPr>
          <w:rFonts w:ascii="Arial" w:hAnsi="Arial" w:cs="Arial"/>
          <w:sz w:val="22"/>
          <w:szCs w:val="22"/>
        </w:rPr>
        <w:t>with no comments</w:t>
      </w:r>
      <w:r w:rsidR="00746789">
        <w:rPr>
          <w:rFonts w:ascii="Arial" w:hAnsi="Arial" w:cs="Arial"/>
          <w:sz w:val="22"/>
          <w:szCs w:val="22"/>
        </w:rPr>
        <w:t xml:space="preserve">. </w:t>
      </w:r>
      <w:r>
        <w:rPr>
          <w:rFonts w:ascii="Arial" w:hAnsi="Arial" w:cs="Arial"/>
          <w:sz w:val="22"/>
          <w:szCs w:val="22"/>
        </w:rPr>
        <w:t xml:space="preserve"> </w:t>
      </w:r>
      <w:r w:rsidR="00746789">
        <w:rPr>
          <w:rFonts w:ascii="Arial" w:hAnsi="Arial" w:cs="Arial"/>
          <w:sz w:val="22"/>
          <w:szCs w:val="22"/>
        </w:rPr>
        <w:t>T</w:t>
      </w:r>
      <w:r>
        <w:rPr>
          <w:rFonts w:ascii="Arial" w:hAnsi="Arial" w:cs="Arial"/>
          <w:sz w:val="22"/>
          <w:szCs w:val="22"/>
        </w:rPr>
        <w:t xml:space="preserve">he policy </w:t>
      </w:r>
      <w:r w:rsidR="00746789">
        <w:rPr>
          <w:rFonts w:ascii="Arial" w:hAnsi="Arial" w:cs="Arial"/>
          <w:sz w:val="22"/>
          <w:szCs w:val="22"/>
        </w:rPr>
        <w:t xml:space="preserve">has been </w:t>
      </w:r>
      <w:proofErr w:type="gramStart"/>
      <w:r w:rsidR="00746789">
        <w:rPr>
          <w:rFonts w:ascii="Arial" w:hAnsi="Arial" w:cs="Arial"/>
          <w:sz w:val="22"/>
          <w:szCs w:val="22"/>
        </w:rPr>
        <w:t xml:space="preserve">updated </w:t>
      </w:r>
      <w:r>
        <w:rPr>
          <w:rFonts w:ascii="Arial" w:hAnsi="Arial" w:cs="Arial"/>
          <w:sz w:val="22"/>
          <w:szCs w:val="22"/>
        </w:rPr>
        <w:t xml:space="preserve"> per</w:t>
      </w:r>
      <w:proofErr w:type="gramEnd"/>
      <w:r>
        <w:rPr>
          <w:rFonts w:ascii="Arial" w:hAnsi="Arial" w:cs="Arial"/>
          <w:sz w:val="22"/>
          <w:szCs w:val="22"/>
        </w:rPr>
        <w:t xml:space="preserve"> Board Resolution No. 4874 on May 16</w:t>
      </w:r>
      <w:r>
        <w:rPr>
          <w:rFonts w:ascii="Arial" w:hAnsi="Arial" w:cs="Arial"/>
          <w:sz w:val="22"/>
          <w:szCs w:val="22"/>
          <w:vertAlign w:val="superscript"/>
        </w:rPr>
        <w:t>th</w:t>
      </w:r>
      <w:r>
        <w:rPr>
          <w:rFonts w:ascii="Arial" w:hAnsi="Arial" w:cs="Arial"/>
          <w:sz w:val="22"/>
          <w:szCs w:val="22"/>
        </w:rPr>
        <w:t xml:space="preserve">. </w:t>
      </w:r>
      <w:bookmarkEnd w:id="5"/>
    </w:p>
    <w:p w14:paraId="6EE40EBB" w14:textId="694556DF" w:rsidR="004B177B" w:rsidRDefault="004B177B" w:rsidP="005E3316">
      <w:pPr>
        <w:pStyle w:val="NoSpacing"/>
        <w:ind w:left="720" w:hanging="720"/>
        <w:jc w:val="both"/>
        <w:rPr>
          <w:rFonts w:ascii="Arial" w:hAnsi="Arial" w:cs="Arial"/>
          <w:sz w:val="22"/>
          <w:szCs w:val="22"/>
        </w:rPr>
      </w:pPr>
      <w:r w:rsidRPr="00EE0436">
        <w:rPr>
          <w:rFonts w:ascii="Arial" w:hAnsi="Arial" w:cs="Arial"/>
          <w:b/>
          <w:bCs/>
          <w:sz w:val="22"/>
          <w:szCs w:val="22"/>
          <w:u w:val="single"/>
        </w:rPr>
        <w:t>Reports of Committees</w:t>
      </w:r>
      <w:r w:rsidR="00DB64A8" w:rsidRPr="00EE0436">
        <w:rPr>
          <w:rFonts w:ascii="Arial" w:hAnsi="Arial" w:cs="Arial"/>
          <w:sz w:val="22"/>
          <w:szCs w:val="22"/>
        </w:rPr>
        <w:tab/>
      </w:r>
      <w:r w:rsidRPr="00EE0436">
        <w:rPr>
          <w:rFonts w:ascii="Arial" w:hAnsi="Arial" w:cs="Arial"/>
          <w:sz w:val="22"/>
          <w:szCs w:val="22"/>
        </w:rPr>
        <w:t xml:space="preserve">No </w:t>
      </w:r>
      <w:r w:rsidR="00DB64A8" w:rsidRPr="00EE0436">
        <w:rPr>
          <w:rFonts w:ascii="Arial" w:hAnsi="Arial" w:cs="Arial"/>
          <w:sz w:val="22"/>
          <w:szCs w:val="22"/>
        </w:rPr>
        <w:t xml:space="preserve">committee </w:t>
      </w:r>
      <w:r w:rsidRPr="00EE0436">
        <w:rPr>
          <w:rFonts w:ascii="Arial" w:hAnsi="Arial" w:cs="Arial"/>
          <w:sz w:val="22"/>
          <w:szCs w:val="22"/>
        </w:rPr>
        <w:t>reports</w:t>
      </w:r>
    </w:p>
    <w:p w14:paraId="13D8B991" w14:textId="77777777" w:rsidR="005D56AF" w:rsidRDefault="005D56AF" w:rsidP="00711712">
      <w:pPr>
        <w:pStyle w:val="NoSpacing"/>
        <w:jc w:val="both"/>
        <w:rPr>
          <w:rFonts w:ascii="Arial" w:hAnsi="Arial" w:cs="Arial"/>
          <w:sz w:val="22"/>
          <w:szCs w:val="22"/>
        </w:rPr>
      </w:pPr>
    </w:p>
    <w:p w14:paraId="46C5FD1D" w14:textId="3E4F5BB6" w:rsidR="005C33F8" w:rsidRDefault="00CD5EF2" w:rsidP="00711712">
      <w:pPr>
        <w:pStyle w:val="NoSpacing"/>
        <w:jc w:val="both"/>
        <w:rPr>
          <w:rFonts w:ascii="Arial" w:hAnsi="Arial" w:cs="Arial"/>
          <w:sz w:val="22"/>
          <w:szCs w:val="22"/>
        </w:rPr>
      </w:pPr>
      <w:r w:rsidRPr="00EE0436">
        <w:rPr>
          <w:rFonts w:ascii="Arial" w:hAnsi="Arial" w:cs="Arial"/>
          <w:b/>
          <w:bCs/>
          <w:sz w:val="22"/>
          <w:szCs w:val="22"/>
          <w:u w:val="single"/>
        </w:rPr>
        <w:t>NEXT MEETING</w:t>
      </w:r>
      <w:r w:rsidR="00115AE9" w:rsidRPr="00EE0436">
        <w:rPr>
          <w:rFonts w:ascii="Arial" w:hAnsi="Arial" w:cs="Arial"/>
          <w:b/>
          <w:bCs/>
          <w:sz w:val="22"/>
          <w:szCs w:val="22"/>
          <w:u w:val="single"/>
        </w:rPr>
        <w:t>:</w:t>
      </w:r>
      <w:r w:rsidRPr="00EE0436">
        <w:rPr>
          <w:rFonts w:ascii="Arial" w:hAnsi="Arial" w:cs="Arial"/>
          <w:sz w:val="22"/>
          <w:szCs w:val="22"/>
        </w:rPr>
        <w:t xml:space="preserve"> </w:t>
      </w:r>
      <w:r w:rsidR="00324951" w:rsidRPr="00EE0436">
        <w:rPr>
          <w:rFonts w:ascii="Arial" w:hAnsi="Arial" w:cs="Arial"/>
          <w:sz w:val="22"/>
          <w:szCs w:val="22"/>
        </w:rPr>
        <w:t xml:space="preserve"> </w:t>
      </w:r>
      <w:r w:rsidRPr="00EE0436">
        <w:rPr>
          <w:rFonts w:ascii="Arial" w:hAnsi="Arial" w:cs="Arial"/>
          <w:sz w:val="22"/>
          <w:szCs w:val="22"/>
        </w:rPr>
        <w:t xml:space="preserve">The regular meeting will be at 7:30 a.m. </w:t>
      </w:r>
      <w:r w:rsidR="00EE77E7" w:rsidRPr="00EE0436">
        <w:rPr>
          <w:rFonts w:ascii="Arial" w:hAnsi="Arial" w:cs="Arial"/>
          <w:sz w:val="22"/>
          <w:szCs w:val="22"/>
        </w:rPr>
        <w:t>Tu</w:t>
      </w:r>
      <w:r w:rsidRPr="00EE0436">
        <w:rPr>
          <w:rFonts w:ascii="Arial" w:hAnsi="Arial" w:cs="Arial"/>
          <w:sz w:val="22"/>
          <w:szCs w:val="22"/>
        </w:rPr>
        <w:t>esday</w:t>
      </w:r>
      <w:r w:rsidR="002C3EFD" w:rsidRPr="00EE0436">
        <w:rPr>
          <w:rFonts w:ascii="Arial" w:hAnsi="Arial" w:cs="Arial"/>
          <w:sz w:val="22"/>
          <w:szCs w:val="22"/>
        </w:rPr>
        <w:t>,</w:t>
      </w:r>
      <w:r w:rsidRPr="00EE0436">
        <w:rPr>
          <w:rFonts w:ascii="Arial" w:hAnsi="Arial" w:cs="Arial"/>
          <w:sz w:val="22"/>
          <w:szCs w:val="22"/>
        </w:rPr>
        <w:t xml:space="preserve"> </w:t>
      </w:r>
      <w:r w:rsidR="00EE0436" w:rsidRPr="00EE0436">
        <w:rPr>
          <w:rFonts w:ascii="Arial" w:hAnsi="Arial" w:cs="Arial"/>
          <w:sz w:val="22"/>
          <w:szCs w:val="22"/>
        </w:rPr>
        <w:t>Ju</w:t>
      </w:r>
      <w:r w:rsidR="005E3316">
        <w:rPr>
          <w:rFonts w:ascii="Arial" w:hAnsi="Arial" w:cs="Arial"/>
          <w:sz w:val="22"/>
          <w:szCs w:val="22"/>
        </w:rPr>
        <w:t>ly</w:t>
      </w:r>
      <w:r w:rsidR="006F0FC9" w:rsidRPr="00EE0436">
        <w:rPr>
          <w:rFonts w:ascii="Arial" w:hAnsi="Arial" w:cs="Arial"/>
          <w:sz w:val="22"/>
          <w:szCs w:val="22"/>
        </w:rPr>
        <w:t xml:space="preserve"> </w:t>
      </w:r>
      <w:r w:rsidR="005E3316">
        <w:rPr>
          <w:rFonts w:ascii="Arial" w:hAnsi="Arial" w:cs="Arial"/>
          <w:sz w:val="22"/>
          <w:szCs w:val="22"/>
        </w:rPr>
        <w:t>18</w:t>
      </w:r>
      <w:r w:rsidR="00707FC8" w:rsidRPr="00EE0436">
        <w:rPr>
          <w:rFonts w:ascii="Arial" w:hAnsi="Arial" w:cs="Arial"/>
          <w:sz w:val="22"/>
          <w:szCs w:val="22"/>
        </w:rPr>
        <w:t>, 2023</w:t>
      </w:r>
      <w:r w:rsidR="00684263" w:rsidRPr="00EE0436">
        <w:rPr>
          <w:rFonts w:ascii="Arial" w:hAnsi="Arial" w:cs="Arial"/>
          <w:sz w:val="22"/>
          <w:szCs w:val="22"/>
        </w:rPr>
        <w:t>.</w:t>
      </w:r>
      <w:r w:rsidR="004F0BAC" w:rsidRPr="00EE0436">
        <w:rPr>
          <w:rFonts w:ascii="Arial" w:hAnsi="Arial" w:cs="Arial"/>
          <w:sz w:val="22"/>
          <w:szCs w:val="22"/>
        </w:rPr>
        <w:t xml:space="preserve"> </w:t>
      </w:r>
    </w:p>
    <w:p w14:paraId="53E7E9AB" w14:textId="77777777" w:rsidR="005E3316" w:rsidRDefault="005E3316" w:rsidP="00711712">
      <w:pPr>
        <w:pStyle w:val="NoSpacing"/>
        <w:jc w:val="both"/>
        <w:rPr>
          <w:rFonts w:ascii="Arial" w:hAnsi="Arial" w:cs="Arial"/>
          <w:sz w:val="22"/>
          <w:szCs w:val="22"/>
        </w:rPr>
      </w:pPr>
    </w:p>
    <w:p w14:paraId="1DEBED27" w14:textId="519122B1" w:rsidR="005E3316" w:rsidRPr="00EE0436" w:rsidRDefault="005E3316" w:rsidP="00711712">
      <w:pPr>
        <w:pStyle w:val="NoSpacing"/>
        <w:jc w:val="both"/>
        <w:rPr>
          <w:rFonts w:ascii="Arial" w:hAnsi="Arial" w:cs="Arial"/>
          <w:sz w:val="22"/>
          <w:szCs w:val="22"/>
        </w:rPr>
      </w:pPr>
      <w:r>
        <w:rPr>
          <w:rFonts w:ascii="Arial" w:hAnsi="Arial" w:cs="Arial"/>
          <w:sz w:val="22"/>
          <w:szCs w:val="22"/>
        </w:rPr>
        <w:t>Commissioner Simmons commended the JCHA staff for the work on applying for Grants</w:t>
      </w:r>
      <w:r w:rsidR="00A13519">
        <w:rPr>
          <w:rFonts w:ascii="Arial" w:hAnsi="Arial" w:cs="Arial"/>
          <w:sz w:val="22"/>
          <w:szCs w:val="22"/>
        </w:rPr>
        <w:t xml:space="preserve"> and all the hard work staff does in providing services</w:t>
      </w:r>
      <w:r>
        <w:rPr>
          <w:rFonts w:ascii="Arial" w:hAnsi="Arial" w:cs="Arial"/>
          <w:sz w:val="22"/>
          <w:szCs w:val="22"/>
        </w:rPr>
        <w:t xml:space="preserve">. </w:t>
      </w:r>
    </w:p>
    <w:p w14:paraId="3F6CAFE8" w14:textId="77777777" w:rsidR="00DB64A8" w:rsidRPr="00EE0436" w:rsidRDefault="00DB64A8" w:rsidP="00711712">
      <w:pPr>
        <w:pStyle w:val="NoSpacing"/>
        <w:jc w:val="both"/>
        <w:rPr>
          <w:rFonts w:ascii="Arial" w:hAnsi="Arial" w:cs="Arial"/>
          <w:sz w:val="22"/>
          <w:szCs w:val="22"/>
        </w:rPr>
      </w:pPr>
    </w:p>
    <w:p w14:paraId="4CBFD3B0" w14:textId="497EECFA" w:rsidR="008D0087" w:rsidRPr="00EE0436" w:rsidRDefault="00436D75" w:rsidP="00711712">
      <w:pPr>
        <w:pStyle w:val="NoSpacing"/>
        <w:jc w:val="both"/>
        <w:rPr>
          <w:rFonts w:ascii="Arial" w:hAnsi="Arial" w:cs="Arial"/>
          <w:sz w:val="22"/>
          <w:szCs w:val="22"/>
        </w:rPr>
      </w:pPr>
      <w:r w:rsidRPr="00EE0436">
        <w:rPr>
          <w:rFonts w:ascii="Arial" w:hAnsi="Arial" w:cs="Arial"/>
          <w:sz w:val="22"/>
          <w:szCs w:val="22"/>
        </w:rPr>
        <w:lastRenderedPageBreak/>
        <w:t xml:space="preserve">Commissioner </w:t>
      </w:r>
      <w:r w:rsidR="00EE0436">
        <w:rPr>
          <w:rFonts w:ascii="Arial" w:hAnsi="Arial" w:cs="Arial"/>
          <w:sz w:val="22"/>
          <w:szCs w:val="22"/>
        </w:rPr>
        <w:t>Wekamp</w:t>
      </w:r>
      <w:r w:rsidR="002F105E" w:rsidRPr="00EE0436">
        <w:rPr>
          <w:rFonts w:ascii="Arial" w:hAnsi="Arial" w:cs="Arial"/>
          <w:sz w:val="22"/>
          <w:szCs w:val="22"/>
        </w:rPr>
        <w:t xml:space="preserve"> </w:t>
      </w:r>
      <w:r w:rsidR="009E5E1B" w:rsidRPr="00EE0436">
        <w:rPr>
          <w:rFonts w:ascii="Arial" w:hAnsi="Arial" w:cs="Arial"/>
          <w:sz w:val="22"/>
          <w:szCs w:val="22"/>
        </w:rPr>
        <w:t xml:space="preserve">made the motion to adjourn into Executive Session </w:t>
      </w:r>
      <w:r w:rsidR="0069434A" w:rsidRPr="00EE0436">
        <w:rPr>
          <w:rFonts w:ascii="Arial" w:hAnsi="Arial" w:cs="Arial"/>
          <w:sz w:val="22"/>
          <w:szCs w:val="22"/>
        </w:rPr>
        <w:t>to consider</w:t>
      </w:r>
      <w:r w:rsidR="009E5E1B" w:rsidRPr="00EE0436">
        <w:rPr>
          <w:rFonts w:ascii="Arial" w:hAnsi="Arial" w:cs="Arial"/>
          <w:sz w:val="22"/>
          <w:szCs w:val="22"/>
        </w:rPr>
        <w:t xml:space="preserve"> the following</w:t>
      </w:r>
      <w:r w:rsidR="008D0087" w:rsidRPr="00EE0436">
        <w:rPr>
          <w:rFonts w:ascii="Arial" w:hAnsi="Arial" w:cs="Arial"/>
          <w:sz w:val="22"/>
          <w:szCs w:val="22"/>
        </w:rPr>
        <w:t>:</w:t>
      </w:r>
    </w:p>
    <w:p w14:paraId="21B0AB7B" w14:textId="579019ED"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 xml:space="preserve">Legal action involving the Housing Authority and confidential or privileged </w:t>
      </w:r>
      <w:r w:rsidR="00DB64A8" w:rsidRPr="00EE0436">
        <w:rPr>
          <w:rFonts w:ascii="Arial" w:hAnsi="Arial" w:cs="Arial"/>
          <w:sz w:val="22"/>
          <w:szCs w:val="22"/>
        </w:rPr>
        <w:t>c</w:t>
      </w:r>
      <w:r w:rsidRPr="00EE0436">
        <w:rPr>
          <w:rFonts w:ascii="Arial" w:hAnsi="Arial" w:cs="Arial"/>
          <w:sz w:val="22"/>
          <w:szCs w:val="22"/>
        </w:rPr>
        <w:t>ommunication with its attorney, Section 610.021(1) RSMO;</w:t>
      </w:r>
    </w:p>
    <w:p w14:paraId="64614E20" w14:textId="1215CC4D" w:rsidR="0012611F"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Leasing, purchase</w:t>
      </w:r>
      <w:r w:rsidR="0069434A" w:rsidRPr="00EE0436">
        <w:rPr>
          <w:rFonts w:ascii="Arial" w:hAnsi="Arial" w:cs="Arial"/>
          <w:sz w:val="22"/>
          <w:szCs w:val="22"/>
        </w:rPr>
        <w:t>,</w:t>
      </w:r>
      <w:r w:rsidRPr="00EE0436">
        <w:rPr>
          <w:rFonts w:ascii="Arial" w:hAnsi="Arial" w:cs="Arial"/>
          <w:sz w:val="22"/>
          <w:szCs w:val="22"/>
        </w:rPr>
        <w:t xml:space="preserve"> or sale of real estate by the Housing Authority when public knowledge of the transaction might adversely affect the legal consideration </w:t>
      </w:r>
      <w:r w:rsidR="00140E28" w:rsidRPr="00EE0436">
        <w:rPr>
          <w:rFonts w:ascii="Arial" w:hAnsi="Arial" w:cs="Arial"/>
          <w:sz w:val="22"/>
          <w:szCs w:val="22"/>
        </w:rPr>
        <w:t>therefore</w:t>
      </w:r>
      <w:r w:rsidRPr="00EE0436">
        <w:rPr>
          <w:rFonts w:ascii="Arial" w:hAnsi="Arial" w:cs="Arial"/>
          <w:sz w:val="22"/>
          <w:szCs w:val="22"/>
        </w:rPr>
        <w:t xml:space="preserve">, </w:t>
      </w:r>
      <w:r w:rsidR="00140E28" w:rsidRPr="00EE0436">
        <w:rPr>
          <w:rFonts w:ascii="Arial" w:hAnsi="Arial" w:cs="Arial"/>
          <w:sz w:val="22"/>
          <w:szCs w:val="22"/>
        </w:rPr>
        <w:t>S</w:t>
      </w:r>
      <w:r w:rsidRPr="00EE0436">
        <w:rPr>
          <w:rFonts w:ascii="Arial" w:hAnsi="Arial" w:cs="Arial"/>
          <w:sz w:val="22"/>
          <w:szCs w:val="22"/>
        </w:rPr>
        <w:t>ection 610.021(2) RSMO;</w:t>
      </w:r>
    </w:p>
    <w:p w14:paraId="55E24616" w14:textId="05F69755"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Hiring, firing, disciplining</w:t>
      </w:r>
      <w:r w:rsidR="0069434A" w:rsidRPr="00EE0436">
        <w:rPr>
          <w:rFonts w:ascii="Arial" w:hAnsi="Arial" w:cs="Arial"/>
          <w:sz w:val="22"/>
          <w:szCs w:val="22"/>
        </w:rPr>
        <w:t>,</w:t>
      </w:r>
      <w:r w:rsidRPr="00EE0436">
        <w:rPr>
          <w:rFonts w:ascii="Arial" w:hAnsi="Arial" w:cs="Arial"/>
          <w:sz w:val="22"/>
          <w:szCs w:val="22"/>
        </w:rPr>
        <w:t xml:space="preserve"> or promotion of particular employees when personal information about the employee is to be discussed or recorded, Section 610.021(3)</w:t>
      </w:r>
      <w:r w:rsidR="00140E28" w:rsidRPr="00EE0436">
        <w:rPr>
          <w:rFonts w:ascii="Arial" w:hAnsi="Arial" w:cs="Arial"/>
          <w:sz w:val="22"/>
          <w:szCs w:val="22"/>
        </w:rPr>
        <w:t>;</w:t>
      </w:r>
    </w:p>
    <w:p w14:paraId="0F5D1BD5" w14:textId="24900136" w:rsidR="008D0087" w:rsidRPr="00EE0436" w:rsidRDefault="008D0087" w:rsidP="000F01E2">
      <w:pPr>
        <w:pStyle w:val="NoSpacing"/>
        <w:numPr>
          <w:ilvl w:val="0"/>
          <w:numId w:val="42"/>
        </w:numPr>
        <w:jc w:val="both"/>
        <w:rPr>
          <w:rFonts w:ascii="Arial" w:hAnsi="Arial" w:cs="Arial"/>
          <w:sz w:val="22"/>
          <w:szCs w:val="22"/>
        </w:rPr>
      </w:pPr>
      <w:r w:rsidRPr="00EE0436">
        <w:rPr>
          <w:rFonts w:ascii="Arial" w:hAnsi="Arial" w:cs="Arial"/>
          <w:sz w:val="22"/>
          <w:szCs w:val="22"/>
        </w:rPr>
        <w:t>Welfare cases of identifiable individuals, Section 610.021(8) RSMO.</w:t>
      </w:r>
    </w:p>
    <w:p w14:paraId="407E0FE0" w14:textId="7D555703" w:rsidR="002D3E4E" w:rsidRPr="00EE0436" w:rsidRDefault="00A43EEC" w:rsidP="00115AE9">
      <w:pPr>
        <w:pStyle w:val="NoSpacing"/>
        <w:rPr>
          <w:rFonts w:ascii="Arial" w:hAnsi="Arial" w:cs="Arial"/>
          <w:sz w:val="22"/>
          <w:szCs w:val="22"/>
        </w:rPr>
      </w:pPr>
      <w:r w:rsidRPr="00EE0436">
        <w:rPr>
          <w:rFonts w:ascii="Arial" w:hAnsi="Arial" w:cs="Arial"/>
          <w:sz w:val="22"/>
          <w:szCs w:val="22"/>
        </w:rPr>
        <w:t xml:space="preserve">Commissioner </w:t>
      </w:r>
      <w:r w:rsidR="005E3316">
        <w:rPr>
          <w:rFonts w:ascii="Arial" w:hAnsi="Arial" w:cs="Arial"/>
          <w:sz w:val="22"/>
          <w:szCs w:val="22"/>
        </w:rPr>
        <w:t>Graham</w:t>
      </w:r>
      <w:r w:rsidR="005826AC" w:rsidRPr="00EE0436">
        <w:rPr>
          <w:rFonts w:ascii="Arial" w:hAnsi="Arial" w:cs="Arial"/>
          <w:sz w:val="22"/>
          <w:szCs w:val="22"/>
        </w:rPr>
        <w:t xml:space="preserve"> </w:t>
      </w:r>
      <w:r w:rsidR="00357337"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357337" w:rsidRPr="00EE0436">
        <w:rPr>
          <w:rFonts w:ascii="Arial" w:hAnsi="Arial" w:cs="Arial"/>
          <w:sz w:val="22"/>
          <w:szCs w:val="22"/>
        </w:rPr>
        <w:t>Upon roll call vote</w:t>
      </w:r>
      <w:r w:rsidR="00D809F8" w:rsidRPr="00EE0436">
        <w:rPr>
          <w:rFonts w:ascii="Arial" w:hAnsi="Arial" w:cs="Arial"/>
          <w:sz w:val="22"/>
          <w:szCs w:val="22"/>
        </w:rPr>
        <w:t>,</w:t>
      </w:r>
      <w:r w:rsidR="00357337" w:rsidRPr="00EE0436">
        <w:rPr>
          <w:rFonts w:ascii="Arial" w:hAnsi="Arial" w:cs="Arial"/>
          <w:sz w:val="22"/>
          <w:szCs w:val="22"/>
        </w:rPr>
        <w:t xml:space="preserve"> the motion was approved. </w:t>
      </w:r>
    </w:p>
    <w:p w14:paraId="5E94DDEE" w14:textId="06FE988C"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AYES:</w:t>
      </w:r>
      <w:r w:rsidRPr="00EE0436">
        <w:rPr>
          <w:rFonts w:ascii="Arial" w:hAnsi="Arial" w:cs="Arial"/>
          <w:sz w:val="22"/>
          <w:szCs w:val="22"/>
        </w:rPr>
        <w:tab/>
      </w:r>
      <w:r w:rsidR="00A43EEC" w:rsidRPr="00EE0436">
        <w:rPr>
          <w:rFonts w:ascii="Arial" w:hAnsi="Arial" w:cs="Arial"/>
          <w:sz w:val="22"/>
          <w:szCs w:val="22"/>
        </w:rPr>
        <w:t xml:space="preserve">         </w:t>
      </w:r>
      <w:r w:rsidR="00DF4DE9" w:rsidRPr="00EE0436">
        <w:rPr>
          <w:rFonts w:ascii="Arial" w:hAnsi="Arial" w:cs="Arial"/>
          <w:sz w:val="22"/>
          <w:szCs w:val="22"/>
        </w:rPr>
        <w:t xml:space="preserve"> </w:t>
      </w:r>
      <w:r w:rsidR="00A43EEC" w:rsidRPr="00EE0436">
        <w:rPr>
          <w:rFonts w:ascii="Arial" w:hAnsi="Arial" w:cs="Arial"/>
          <w:sz w:val="22"/>
          <w:szCs w:val="22"/>
        </w:rPr>
        <w:t xml:space="preserve"> </w:t>
      </w:r>
      <w:r w:rsidR="00AB2414">
        <w:rPr>
          <w:rFonts w:ascii="Arial" w:hAnsi="Arial" w:cs="Arial"/>
          <w:sz w:val="22"/>
          <w:szCs w:val="22"/>
        </w:rPr>
        <w:t xml:space="preserve"> </w:t>
      </w:r>
      <w:r w:rsidR="00EE0436">
        <w:rPr>
          <w:rFonts w:ascii="Arial" w:hAnsi="Arial" w:cs="Arial"/>
          <w:sz w:val="22"/>
          <w:szCs w:val="22"/>
        </w:rPr>
        <w:t xml:space="preserve">Kolb, </w:t>
      </w:r>
      <w:r w:rsidR="0054109A" w:rsidRPr="00EE0436">
        <w:rPr>
          <w:rFonts w:ascii="Arial" w:hAnsi="Arial" w:cs="Arial"/>
          <w:sz w:val="22"/>
          <w:szCs w:val="22"/>
        </w:rPr>
        <w:t>Simmons,</w:t>
      </w:r>
      <w:r w:rsidR="00436D75" w:rsidRPr="00EE0436">
        <w:rPr>
          <w:rFonts w:ascii="Arial" w:hAnsi="Arial" w:cs="Arial"/>
          <w:sz w:val="22"/>
          <w:szCs w:val="22"/>
        </w:rPr>
        <w:t xml:space="preserve"> Wekamp,</w:t>
      </w:r>
      <w:r w:rsidR="00AF7B78" w:rsidRPr="00EE0436">
        <w:rPr>
          <w:rFonts w:ascii="Arial" w:hAnsi="Arial" w:cs="Arial"/>
          <w:sz w:val="22"/>
          <w:szCs w:val="22"/>
        </w:rPr>
        <w:t xml:space="preserve"> </w:t>
      </w:r>
      <w:r w:rsidR="00EE77E7" w:rsidRPr="00EE0436">
        <w:rPr>
          <w:rFonts w:ascii="Arial" w:hAnsi="Arial" w:cs="Arial"/>
          <w:sz w:val="22"/>
          <w:szCs w:val="22"/>
        </w:rPr>
        <w:t xml:space="preserve">Prather, </w:t>
      </w:r>
      <w:r w:rsidR="00EE0436">
        <w:rPr>
          <w:rFonts w:ascii="Arial" w:hAnsi="Arial" w:cs="Arial"/>
          <w:sz w:val="22"/>
          <w:szCs w:val="22"/>
        </w:rPr>
        <w:t>Graham</w:t>
      </w:r>
      <w:r w:rsidR="005E3316">
        <w:rPr>
          <w:rFonts w:ascii="Arial" w:hAnsi="Arial" w:cs="Arial"/>
          <w:sz w:val="22"/>
          <w:szCs w:val="22"/>
        </w:rPr>
        <w:t>, Mueller</w:t>
      </w:r>
    </w:p>
    <w:p w14:paraId="1012CFDA" w14:textId="28F6A79D" w:rsidR="009E5E1B" w:rsidRPr="00EE0436" w:rsidRDefault="009E5E1B" w:rsidP="00115AE9">
      <w:pPr>
        <w:pStyle w:val="NoSpacing"/>
        <w:rPr>
          <w:rFonts w:ascii="Arial" w:hAnsi="Arial" w:cs="Arial"/>
          <w:sz w:val="22"/>
          <w:szCs w:val="22"/>
        </w:rPr>
      </w:pPr>
      <w:r w:rsidRPr="00EE0436">
        <w:rPr>
          <w:rFonts w:ascii="Arial" w:hAnsi="Arial" w:cs="Arial"/>
          <w:sz w:val="22"/>
          <w:szCs w:val="22"/>
        </w:rPr>
        <w:tab/>
      </w:r>
      <w:r w:rsidRPr="00EE0436">
        <w:rPr>
          <w:rFonts w:ascii="Arial" w:hAnsi="Arial" w:cs="Arial"/>
          <w:sz w:val="22"/>
          <w:szCs w:val="22"/>
        </w:rPr>
        <w:tab/>
        <w:t>NAYS:</w:t>
      </w:r>
      <w:r w:rsidRPr="00EE0436">
        <w:rPr>
          <w:rFonts w:ascii="Arial" w:hAnsi="Arial" w:cs="Arial"/>
          <w:sz w:val="22"/>
          <w:szCs w:val="22"/>
        </w:rPr>
        <w:tab/>
      </w:r>
      <w:r w:rsidRPr="00EE0436">
        <w:rPr>
          <w:rFonts w:ascii="Arial" w:hAnsi="Arial" w:cs="Arial"/>
          <w:sz w:val="22"/>
          <w:szCs w:val="22"/>
        </w:rPr>
        <w:tab/>
        <w:t>None</w:t>
      </w:r>
    </w:p>
    <w:p w14:paraId="3CBC903F" w14:textId="7B8FEAA7" w:rsidR="009E5E1B" w:rsidRPr="00EE0436" w:rsidRDefault="009E5E1B" w:rsidP="00165D10">
      <w:pPr>
        <w:pStyle w:val="NoSpacing"/>
        <w:ind w:left="720" w:firstLine="720"/>
        <w:rPr>
          <w:rFonts w:ascii="Arial" w:hAnsi="Arial" w:cs="Arial"/>
          <w:sz w:val="22"/>
          <w:szCs w:val="22"/>
        </w:rPr>
      </w:pPr>
      <w:r w:rsidRPr="00EE0436">
        <w:rPr>
          <w:rFonts w:ascii="Arial" w:hAnsi="Arial" w:cs="Arial"/>
          <w:sz w:val="22"/>
          <w:szCs w:val="22"/>
        </w:rPr>
        <w:t>ABSENT</w:t>
      </w:r>
      <w:r w:rsidR="00E0701F" w:rsidRPr="00EE0436">
        <w:rPr>
          <w:rFonts w:ascii="Arial" w:hAnsi="Arial" w:cs="Arial"/>
          <w:sz w:val="22"/>
          <w:szCs w:val="22"/>
        </w:rPr>
        <w:t>:</w:t>
      </w:r>
      <w:r w:rsidR="00E0701F" w:rsidRPr="00EE0436">
        <w:rPr>
          <w:rFonts w:ascii="Arial" w:hAnsi="Arial" w:cs="Arial"/>
          <w:sz w:val="22"/>
          <w:szCs w:val="22"/>
        </w:rPr>
        <w:tab/>
      </w:r>
      <w:r w:rsidR="005E3316">
        <w:rPr>
          <w:rFonts w:ascii="Arial" w:hAnsi="Arial" w:cs="Arial"/>
          <w:sz w:val="22"/>
          <w:szCs w:val="22"/>
        </w:rPr>
        <w:t>None</w:t>
      </w:r>
    </w:p>
    <w:p w14:paraId="19C43CE9" w14:textId="77777777" w:rsidR="00EF6EA6" w:rsidRPr="00EE0436" w:rsidRDefault="00EF6EA6" w:rsidP="00115AE9">
      <w:pPr>
        <w:pStyle w:val="NoSpacing"/>
        <w:rPr>
          <w:rFonts w:ascii="Arial" w:hAnsi="Arial" w:cs="Arial"/>
          <w:b/>
          <w:bCs/>
          <w:sz w:val="22"/>
          <w:szCs w:val="22"/>
          <w:highlight w:val="yellow"/>
          <w:u w:val="single"/>
        </w:rPr>
      </w:pPr>
    </w:p>
    <w:p w14:paraId="48E69186" w14:textId="77777777" w:rsidR="00DC065A" w:rsidRPr="00EE0436" w:rsidRDefault="00EF6EA6" w:rsidP="00371924">
      <w:pPr>
        <w:pStyle w:val="NoSpacing"/>
        <w:rPr>
          <w:rFonts w:ascii="Arial" w:hAnsi="Arial" w:cs="Arial"/>
          <w:b/>
          <w:bCs/>
          <w:sz w:val="22"/>
          <w:szCs w:val="22"/>
          <w:u w:val="single"/>
        </w:rPr>
      </w:pPr>
      <w:r w:rsidRPr="00EE0436">
        <w:rPr>
          <w:rFonts w:ascii="Arial" w:hAnsi="Arial" w:cs="Arial"/>
          <w:b/>
          <w:bCs/>
          <w:sz w:val="22"/>
          <w:szCs w:val="22"/>
          <w:u w:val="single"/>
        </w:rPr>
        <w:t>Unfinished Business</w:t>
      </w:r>
    </w:p>
    <w:p w14:paraId="58E71C15" w14:textId="77777777" w:rsidR="00371924" w:rsidRPr="00EE0436" w:rsidRDefault="00371924" w:rsidP="00371924">
      <w:pPr>
        <w:pStyle w:val="NoSpacing"/>
        <w:rPr>
          <w:rFonts w:ascii="Arial" w:hAnsi="Arial" w:cs="Arial"/>
          <w:b/>
          <w:bCs/>
          <w:sz w:val="22"/>
          <w:szCs w:val="22"/>
        </w:rPr>
      </w:pPr>
    </w:p>
    <w:p w14:paraId="2AFA2041" w14:textId="6A992BF1" w:rsidR="00DB64A8" w:rsidRPr="00EE0436" w:rsidRDefault="002F105E" w:rsidP="00115AE9">
      <w:pPr>
        <w:pStyle w:val="NoSpacing"/>
        <w:rPr>
          <w:rFonts w:ascii="Arial" w:hAnsi="Arial" w:cs="Arial"/>
          <w:b/>
          <w:bCs/>
          <w:sz w:val="22"/>
          <w:szCs w:val="22"/>
        </w:rPr>
      </w:pPr>
      <w:r w:rsidRPr="00EE0436">
        <w:rPr>
          <w:rFonts w:ascii="Arial" w:hAnsi="Arial" w:cs="Arial"/>
          <w:b/>
          <w:bCs/>
          <w:sz w:val="22"/>
          <w:szCs w:val="22"/>
          <w:u w:val="single"/>
        </w:rPr>
        <w:t>New</w:t>
      </w:r>
      <w:r w:rsidR="00DB64A8" w:rsidRPr="00EE0436">
        <w:rPr>
          <w:rFonts w:ascii="Arial" w:hAnsi="Arial" w:cs="Arial"/>
          <w:b/>
          <w:bCs/>
          <w:sz w:val="22"/>
          <w:szCs w:val="22"/>
          <w:u w:val="single"/>
        </w:rPr>
        <w:t xml:space="preserve"> Business</w:t>
      </w:r>
      <w:r w:rsidR="00EF6EA6" w:rsidRPr="00EE0436">
        <w:rPr>
          <w:rFonts w:ascii="Arial" w:hAnsi="Arial" w:cs="Arial"/>
          <w:sz w:val="22"/>
          <w:szCs w:val="22"/>
        </w:rPr>
        <w:t xml:space="preserve">.  </w:t>
      </w:r>
    </w:p>
    <w:p w14:paraId="4D0775A7" w14:textId="77777777" w:rsidR="00DB64A8" w:rsidRPr="00EE0436" w:rsidRDefault="00DB64A8" w:rsidP="00DB64A8">
      <w:pPr>
        <w:pStyle w:val="NoSpacing"/>
        <w:rPr>
          <w:rFonts w:ascii="Arial" w:hAnsi="Arial" w:cs="Arial"/>
          <w:b/>
          <w:bCs/>
          <w:sz w:val="22"/>
          <w:szCs w:val="22"/>
        </w:rPr>
      </w:pPr>
    </w:p>
    <w:p w14:paraId="4FFFA32C" w14:textId="17B18C5C" w:rsidR="00DB64A8" w:rsidRPr="00EE0436" w:rsidRDefault="00DB64A8" w:rsidP="00DB64A8">
      <w:pPr>
        <w:pStyle w:val="NoSpacing"/>
        <w:rPr>
          <w:rFonts w:ascii="Arial" w:hAnsi="Arial" w:cs="Arial"/>
          <w:sz w:val="22"/>
          <w:szCs w:val="22"/>
        </w:rPr>
      </w:pPr>
      <w:r w:rsidRPr="00EE0436">
        <w:rPr>
          <w:rFonts w:ascii="Arial" w:hAnsi="Arial" w:cs="Arial"/>
          <w:b/>
          <w:bCs/>
          <w:sz w:val="22"/>
          <w:szCs w:val="22"/>
          <w:u w:val="single"/>
        </w:rPr>
        <w:t>Adjourn</w:t>
      </w:r>
    </w:p>
    <w:p w14:paraId="24CD9C50" w14:textId="623D5801" w:rsidR="00C619EA" w:rsidRPr="00EE0436" w:rsidRDefault="00EF6EA6" w:rsidP="00115AE9">
      <w:pPr>
        <w:pStyle w:val="NoSpacing"/>
        <w:rPr>
          <w:rFonts w:ascii="Arial" w:hAnsi="Arial" w:cs="Arial"/>
          <w:sz w:val="22"/>
          <w:szCs w:val="22"/>
        </w:rPr>
      </w:pPr>
      <w:r w:rsidRPr="00EE0436">
        <w:rPr>
          <w:rFonts w:ascii="Arial" w:hAnsi="Arial" w:cs="Arial"/>
          <w:sz w:val="22"/>
          <w:szCs w:val="22"/>
        </w:rPr>
        <w:t xml:space="preserve">Commissioner </w:t>
      </w:r>
      <w:r w:rsidR="005E3316">
        <w:rPr>
          <w:rFonts w:ascii="Arial" w:hAnsi="Arial" w:cs="Arial"/>
          <w:sz w:val="22"/>
          <w:szCs w:val="22"/>
        </w:rPr>
        <w:t>Prather</w:t>
      </w:r>
      <w:r w:rsidR="005C4CA8" w:rsidRPr="00EE0436">
        <w:rPr>
          <w:rFonts w:ascii="Arial" w:hAnsi="Arial" w:cs="Arial"/>
          <w:sz w:val="22"/>
          <w:szCs w:val="22"/>
        </w:rPr>
        <w:t xml:space="preserve"> </w:t>
      </w:r>
      <w:r w:rsidR="00C619EA" w:rsidRPr="00EE0436">
        <w:rPr>
          <w:rFonts w:ascii="Arial" w:hAnsi="Arial" w:cs="Arial"/>
          <w:sz w:val="22"/>
          <w:szCs w:val="22"/>
        </w:rPr>
        <w:t>made the motion to adjourn the meeting</w:t>
      </w:r>
      <w:r w:rsidR="00165D10" w:rsidRPr="00EE0436">
        <w:rPr>
          <w:rFonts w:ascii="Arial" w:hAnsi="Arial" w:cs="Arial"/>
          <w:sz w:val="22"/>
          <w:szCs w:val="22"/>
        </w:rPr>
        <w:t xml:space="preserve">. </w:t>
      </w:r>
      <w:r w:rsidR="00403125" w:rsidRPr="00EE0436">
        <w:rPr>
          <w:rFonts w:ascii="Arial" w:hAnsi="Arial" w:cs="Arial"/>
          <w:sz w:val="22"/>
          <w:szCs w:val="22"/>
        </w:rPr>
        <w:t xml:space="preserve"> </w:t>
      </w:r>
      <w:r w:rsidR="005826AC" w:rsidRPr="00EE0436">
        <w:rPr>
          <w:rFonts w:ascii="Arial" w:hAnsi="Arial" w:cs="Arial"/>
          <w:sz w:val="22"/>
          <w:szCs w:val="22"/>
        </w:rPr>
        <w:t xml:space="preserve">Commissioner </w:t>
      </w:r>
      <w:r w:rsidR="00EE0436">
        <w:rPr>
          <w:rFonts w:ascii="Arial" w:hAnsi="Arial" w:cs="Arial"/>
          <w:sz w:val="22"/>
          <w:szCs w:val="22"/>
        </w:rPr>
        <w:t xml:space="preserve">Simmons </w:t>
      </w:r>
      <w:r w:rsidR="00DF4DE9" w:rsidRPr="00EE0436">
        <w:rPr>
          <w:rFonts w:ascii="Arial" w:hAnsi="Arial" w:cs="Arial"/>
          <w:sz w:val="22"/>
          <w:szCs w:val="22"/>
        </w:rPr>
        <w:t xml:space="preserve">seconded the motion. </w:t>
      </w:r>
      <w:r w:rsidR="00852509" w:rsidRPr="00EE0436">
        <w:rPr>
          <w:rFonts w:ascii="Arial" w:hAnsi="Arial" w:cs="Arial"/>
          <w:sz w:val="22"/>
          <w:szCs w:val="22"/>
        </w:rPr>
        <w:t xml:space="preserve"> </w:t>
      </w:r>
      <w:r w:rsidR="00C619EA" w:rsidRPr="00EE0436">
        <w:rPr>
          <w:rFonts w:ascii="Arial" w:hAnsi="Arial" w:cs="Arial"/>
          <w:sz w:val="22"/>
          <w:szCs w:val="22"/>
        </w:rPr>
        <w:t xml:space="preserve">Upon </w:t>
      </w:r>
      <w:r w:rsidR="00432CEE" w:rsidRPr="00EE0436">
        <w:rPr>
          <w:rFonts w:ascii="Arial" w:hAnsi="Arial" w:cs="Arial"/>
          <w:sz w:val="22"/>
          <w:szCs w:val="22"/>
        </w:rPr>
        <w:t xml:space="preserve">a </w:t>
      </w:r>
      <w:r w:rsidR="00C619EA" w:rsidRPr="00EE0436">
        <w:rPr>
          <w:rFonts w:ascii="Arial" w:hAnsi="Arial" w:cs="Arial"/>
          <w:sz w:val="22"/>
          <w:szCs w:val="22"/>
        </w:rPr>
        <w:t xml:space="preserve">unanimous favorable vote, </w:t>
      </w:r>
      <w:r w:rsidR="005E3316">
        <w:rPr>
          <w:rFonts w:ascii="Arial" w:hAnsi="Arial" w:cs="Arial"/>
          <w:sz w:val="22"/>
          <w:szCs w:val="22"/>
        </w:rPr>
        <w:t>Chairman Mueller</w:t>
      </w:r>
      <w:r w:rsidR="00C619EA" w:rsidRPr="00EE0436">
        <w:rPr>
          <w:rFonts w:ascii="Arial" w:hAnsi="Arial" w:cs="Arial"/>
          <w:sz w:val="22"/>
          <w:szCs w:val="22"/>
        </w:rPr>
        <w:t xml:space="preserve"> declared the motion approved.</w:t>
      </w:r>
    </w:p>
    <w:p w14:paraId="13CFD83A" w14:textId="77777777" w:rsidR="00E923C4" w:rsidRPr="00EE0436" w:rsidRDefault="00E923C4" w:rsidP="00D16D74">
      <w:pPr>
        <w:pStyle w:val="NoSpacing"/>
        <w:ind w:left="5760" w:firstLine="720"/>
        <w:rPr>
          <w:rFonts w:ascii="Arial" w:hAnsi="Arial" w:cs="Arial"/>
          <w:sz w:val="22"/>
          <w:szCs w:val="22"/>
        </w:rPr>
      </w:pPr>
    </w:p>
    <w:p w14:paraId="585687C4" w14:textId="77777777" w:rsidR="0044439D" w:rsidRPr="00EE0436" w:rsidRDefault="0044439D" w:rsidP="00D16D74">
      <w:pPr>
        <w:pStyle w:val="NoSpacing"/>
        <w:ind w:left="5760" w:firstLine="720"/>
        <w:rPr>
          <w:rFonts w:ascii="Arial" w:hAnsi="Arial" w:cs="Arial"/>
          <w:sz w:val="22"/>
          <w:szCs w:val="22"/>
        </w:rPr>
      </w:pPr>
    </w:p>
    <w:p w14:paraId="33E0B265" w14:textId="77777777" w:rsidR="0044439D" w:rsidRPr="00EE0436" w:rsidRDefault="0044439D" w:rsidP="00D16D74">
      <w:pPr>
        <w:pStyle w:val="NoSpacing"/>
        <w:ind w:left="5760" w:firstLine="720"/>
        <w:rPr>
          <w:rFonts w:ascii="Arial" w:hAnsi="Arial" w:cs="Arial"/>
          <w:sz w:val="22"/>
          <w:szCs w:val="22"/>
        </w:rPr>
      </w:pPr>
    </w:p>
    <w:p w14:paraId="55FF24DC" w14:textId="0AA34026" w:rsidR="00392893" w:rsidRPr="00EE0436" w:rsidRDefault="00B207D7" w:rsidP="00D16D74">
      <w:pPr>
        <w:pStyle w:val="NoSpacing"/>
        <w:ind w:left="5760" w:firstLine="720"/>
        <w:rPr>
          <w:rFonts w:ascii="Arial" w:hAnsi="Arial" w:cs="Arial"/>
          <w:sz w:val="22"/>
          <w:szCs w:val="22"/>
        </w:rPr>
      </w:pPr>
      <w:r w:rsidRPr="00EE0436">
        <w:rPr>
          <w:rFonts w:ascii="Arial" w:hAnsi="Arial" w:cs="Arial"/>
          <w:sz w:val="22"/>
          <w:szCs w:val="22"/>
        </w:rPr>
        <w:t>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__________________</w:t>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5B4A4F" w:rsidRPr="00EE0436">
        <w:rPr>
          <w:rFonts w:ascii="Arial" w:hAnsi="Arial" w:cs="Arial"/>
          <w:sz w:val="22"/>
          <w:szCs w:val="22"/>
        </w:rPr>
        <w:softHyphen/>
      </w:r>
      <w:r w:rsidR="00357337" w:rsidRPr="00EE0436">
        <w:rPr>
          <w:rFonts w:ascii="Arial" w:hAnsi="Arial" w:cs="Arial"/>
          <w:sz w:val="22"/>
          <w:szCs w:val="22"/>
        </w:rPr>
        <w:t>__</w:t>
      </w:r>
      <w:r w:rsidR="00FB12AD" w:rsidRPr="00EE0436">
        <w:rPr>
          <w:rFonts w:ascii="Arial" w:hAnsi="Arial" w:cs="Arial"/>
          <w:sz w:val="22"/>
          <w:szCs w:val="22"/>
        </w:rPr>
        <w:softHyphen/>
      </w:r>
      <w:r w:rsidR="00FB12AD" w:rsidRPr="00EE0436">
        <w:rPr>
          <w:rFonts w:ascii="Arial" w:hAnsi="Arial" w:cs="Arial"/>
          <w:sz w:val="22"/>
          <w:szCs w:val="22"/>
        </w:rPr>
        <w:softHyphen/>
      </w:r>
      <w:r w:rsidR="00FB12AD" w:rsidRPr="00EE0436">
        <w:rPr>
          <w:rFonts w:ascii="Arial" w:hAnsi="Arial" w:cs="Arial"/>
          <w:sz w:val="22"/>
          <w:szCs w:val="22"/>
        </w:rPr>
        <w:softHyphen/>
      </w:r>
      <w:r w:rsidR="005B4A4F" w:rsidRPr="00EE0436">
        <w:rPr>
          <w:rFonts w:ascii="Arial" w:hAnsi="Arial" w:cs="Arial"/>
          <w:sz w:val="22"/>
          <w:szCs w:val="22"/>
        </w:rPr>
        <w:t xml:space="preserve"> </w:t>
      </w:r>
      <w:r w:rsidR="00357337" w:rsidRPr="00EE0436">
        <w:rPr>
          <w:rFonts w:ascii="Arial" w:hAnsi="Arial" w:cs="Arial"/>
          <w:sz w:val="22"/>
          <w:szCs w:val="22"/>
        </w:rPr>
        <w:t xml:space="preserve"> </w:t>
      </w:r>
    </w:p>
    <w:p w14:paraId="2D53CF46" w14:textId="28D2E84D" w:rsidR="00357337" w:rsidRPr="00EE0436" w:rsidRDefault="0054109A" w:rsidP="00115AE9">
      <w:pPr>
        <w:pStyle w:val="NoSpacing"/>
        <w:ind w:left="5760" w:firstLine="720"/>
        <w:rPr>
          <w:rFonts w:ascii="Arial" w:hAnsi="Arial" w:cs="Arial"/>
          <w:sz w:val="22"/>
          <w:szCs w:val="22"/>
        </w:rPr>
      </w:pPr>
      <w:r w:rsidRPr="00EE0436">
        <w:rPr>
          <w:rFonts w:ascii="Arial" w:hAnsi="Arial" w:cs="Arial"/>
          <w:sz w:val="22"/>
          <w:szCs w:val="22"/>
        </w:rPr>
        <w:t>Dennis Mueller</w:t>
      </w:r>
      <w:r w:rsidR="00357337" w:rsidRPr="00EE0436">
        <w:rPr>
          <w:rFonts w:ascii="Arial" w:hAnsi="Arial" w:cs="Arial"/>
          <w:sz w:val="22"/>
          <w:szCs w:val="22"/>
        </w:rPr>
        <w:t>, Chair</w:t>
      </w:r>
      <w:r w:rsidR="00A4331D" w:rsidRPr="00EE0436">
        <w:rPr>
          <w:rFonts w:ascii="Arial" w:hAnsi="Arial" w:cs="Arial"/>
          <w:sz w:val="22"/>
          <w:szCs w:val="22"/>
        </w:rPr>
        <w:t>man</w:t>
      </w:r>
    </w:p>
    <w:p w14:paraId="0AFED82D" w14:textId="77777777" w:rsidR="00357337" w:rsidRPr="00EE0436" w:rsidRDefault="00357337" w:rsidP="00115AE9">
      <w:pPr>
        <w:pStyle w:val="NoSpacing"/>
        <w:rPr>
          <w:rFonts w:ascii="Arial" w:hAnsi="Arial" w:cs="Arial"/>
          <w:sz w:val="22"/>
          <w:szCs w:val="22"/>
        </w:rPr>
      </w:pPr>
      <w:r w:rsidRPr="00EE0436">
        <w:rPr>
          <w:rFonts w:ascii="Arial" w:hAnsi="Arial" w:cs="Arial"/>
          <w:sz w:val="22"/>
          <w:szCs w:val="22"/>
        </w:rPr>
        <w:t xml:space="preserve">ATTEST: _______________________ </w:t>
      </w:r>
    </w:p>
    <w:p w14:paraId="437AA82B" w14:textId="6CF3A108" w:rsidR="00C0495E" w:rsidRPr="00EE0436" w:rsidRDefault="001A3C4E" w:rsidP="00115AE9">
      <w:pPr>
        <w:pStyle w:val="NoSpacing"/>
        <w:rPr>
          <w:rFonts w:ascii="Arial" w:hAnsi="Arial" w:cs="Arial"/>
          <w:sz w:val="22"/>
          <w:szCs w:val="22"/>
        </w:rPr>
      </w:pPr>
      <w:r w:rsidRPr="00EE0436">
        <w:rPr>
          <w:rFonts w:ascii="Arial" w:hAnsi="Arial" w:cs="Arial"/>
          <w:sz w:val="22"/>
          <w:szCs w:val="22"/>
        </w:rPr>
        <w:t xml:space="preserve">  </w:t>
      </w:r>
      <w:r w:rsidR="00DB64A8" w:rsidRPr="00EE0436">
        <w:rPr>
          <w:rFonts w:ascii="Arial" w:hAnsi="Arial" w:cs="Arial"/>
          <w:sz w:val="22"/>
          <w:szCs w:val="22"/>
        </w:rPr>
        <w:tab/>
        <w:t xml:space="preserve">    </w:t>
      </w:r>
      <w:r w:rsidR="00684263" w:rsidRPr="00EE0436">
        <w:rPr>
          <w:rFonts w:ascii="Arial" w:hAnsi="Arial" w:cs="Arial"/>
          <w:sz w:val="22"/>
          <w:szCs w:val="22"/>
        </w:rPr>
        <w:t>Michelle Wessler</w:t>
      </w:r>
      <w:r w:rsidR="00357337" w:rsidRPr="00EE0436">
        <w:rPr>
          <w:rFonts w:ascii="Arial" w:hAnsi="Arial" w:cs="Arial"/>
          <w:sz w:val="22"/>
          <w:szCs w:val="22"/>
        </w:rPr>
        <w:t>, Secretar</w:t>
      </w:r>
      <w:r w:rsidR="00EB1DE5" w:rsidRPr="00EE0436">
        <w:rPr>
          <w:rFonts w:ascii="Arial" w:hAnsi="Arial" w:cs="Arial"/>
          <w:sz w:val="22"/>
          <w:szCs w:val="22"/>
        </w:rPr>
        <w:t>y</w:t>
      </w:r>
    </w:p>
    <w:sectPr w:rsidR="00C0495E" w:rsidRPr="00EE0436" w:rsidSect="00EE04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74C1" w14:textId="77777777" w:rsidR="001148F1" w:rsidRDefault="001148F1" w:rsidP="00844893">
      <w:r>
        <w:separator/>
      </w:r>
    </w:p>
  </w:endnote>
  <w:endnote w:type="continuationSeparator" w:id="0">
    <w:p w14:paraId="732BD887" w14:textId="77777777" w:rsidR="001148F1" w:rsidRDefault="001148F1"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CA78" w14:textId="77777777" w:rsidR="001148F1" w:rsidRDefault="001148F1" w:rsidP="00844893">
      <w:r>
        <w:separator/>
      </w:r>
    </w:p>
  </w:footnote>
  <w:footnote w:type="continuationSeparator" w:id="0">
    <w:p w14:paraId="63ABA5E3" w14:textId="77777777" w:rsidR="001148F1" w:rsidRDefault="001148F1"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9"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8"/>
  </w:num>
  <w:num w:numId="2" w16cid:durableId="1865627525">
    <w:abstractNumId w:val="15"/>
  </w:num>
  <w:num w:numId="3" w16cid:durableId="2097896435">
    <w:abstractNumId w:val="7"/>
  </w:num>
  <w:num w:numId="4" w16cid:durableId="26567284">
    <w:abstractNumId w:val="37"/>
  </w:num>
  <w:num w:numId="5" w16cid:durableId="1839342261">
    <w:abstractNumId w:val="23"/>
  </w:num>
  <w:num w:numId="6" w16cid:durableId="1307007245">
    <w:abstractNumId w:val="2"/>
  </w:num>
  <w:num w:numId="7" w16cid:durableId="1114448002">
    <w:abstractNumId w:val="24"/>
  </w:num>
  <w:num w:numId="8" w16cid:durableId="1350790284">
    <w:abstractNumId w:val="19"/>
  </w:num>
  <w:num w:numId="9" w16cid:durableId="1115292029">
    <w:abstractNumId w:val="9"/>
  </w:num>
  <w:num w:numId="10" w16cid:durableId="1680623258">
    <w:abstractNumId w:val="13"/>
  </w:num>
  <w:num w:numId="11" w16cid:durableId="1036810971">
    <w:abstractNumId w:val="17"/>
  </w:num>
  <w:num w:numId="12" w16cid:durableId="249432134">
    <w:abstractNumId w:val="6"/>
  </w:num>
  <w:num w:numId="13" w16cid:durableId="409693218">
    <w:abstractNumId w:val="4"/>
  </w:num>
  <w:num w:numId="14" w16cid:durableId="21825373">
    <w:abstractNumId w:val="10"/>
  </w:num>
  <w:num w:numId="15" w16cid:durableId="830372247">
    <w:abstractNumId w:val="18"/>
  </w:num>
  <w:num w:numId="16" w16cid:durableId="1270352197">
    <w:abstractNumId w:val="32"/>
  </w:num>
  <w:num w:numId="17" w16cid:durableId="1851944044">
    <w:abstractNumId w:val="30"/>
  </w:num>
  <w:num w:numId="18" w16cid:durableId="1764373138">
    <w:abstractNumId w:val="11"/>
  </w:num>
  <w:num w:numId="19" w16cid:durableId="490678782">
    <w:abstractNumId w:val="31"/>
  </w:num>
  <w:num w:numId="20" w16cid:durableId="847059653">
    <w:abstractNumId w:val="22"/>
  </w:num>
  <w:num w:numId="21" w16cid:durableId="177349936">
    <w:abstractNumId w:val="16"/>
  </w:num>
  <w:num w:numId="22" w16cid:durableId="578757058">
    <w:abstractNumId w:val="33"/>
  </w:num>
  <w:num w:numId="23" w16cid:durableId="19360786">
    <w:abstractNumId w:val="14"/>
  </w:num>
  <w:num w:numId="24" w16cid:durableId="943271957">
    <w:abstractNumId w:val="26"/>
  </w:num>
  <w:num w:numId="25" w16cid:durableId="1279604166">
    <w:abstractNumId w:val="20"/>
  </w:num>
  <w:num w:numId="26" w16cid:durableId="1247303812">
    <w:abstractNumId w:val="0"/>
  </w:num>
  <w:num w:numId="27" w16cid:durableId="1473861793">
    <w:abstractNumId w:val="28"/>
  </w:num>
  <w:num w:numId="28" w16cid:durableId="823394701">
    <w:abstractNumId w:val="5"/>
  </w:num>
  <w:num w:numId="29" w16cid:durableId="575750301">
    <w:abstractNumId w:val="27"/>
  </w:num>
  <w:num w:numId="30" w16cid:durableId="1662662080">
    <w:abstractNumId w:val="36"/>
  </w:num>
  <w:num w:numId="31" w16cid:durableId="1663316274">
    <w:abstractNumId w:val="40"/>
  </w:num>
  <w:num w:numId="32" w16cid:durableId="1958753792">
    <w:abstractNumId w:val="39"/>
  </w:num>
  <w:num w:numId="33" w16cid:durableId="19141949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5"/>
  </w:num>
  <w:num w:numId="37" w16cid:durableId="979119336">
    <w:abstractNumId w:val="35"/>
  </w:num>
  <w:num w:numId="38" w16cid:durableId="687751348">
    <w:abstractNumId w:val="21"/>
  </w:num>
  <w:num w:numId="39" w16cid:durableId="372460971">
    <w:abstractNumId w:val="12"/>
  </w:num>
  <w:num w:numId="40" w16cid:durableId="1972709876">
    <w:abstractNumId w:val="38"/>
  </w:num>
  <w:num w:numId="41" w16cid:durableId="1840459358">
    <w:abstractNumId w:val="3"/>
  </w:num>
  <w:num w:numId="42" w16cid:durableId="140510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oFAMKdlBAtAAAA"/>
  </w:docVars>
  <w:rsids>
    <w:rsidRoot w:val="00C0495E"/>
    <w:rsid w:val="00000359"/>
    <w:rsid w:val="000019B2"/>
    <w:rsid w:val="000048B5"/>
    <w:rsid w:val="0000589B"/>
    <w:rsid w:val="00011FD7"/>
    <w:rsid w:val="00012C97"/>
    <w:rsid w:val="00013335"/>
    <w:rsid w:val="000205C9"/>
    <w:rsid w:val="00020CD2"/>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6BDD"/>
    <w:rsid w:val="00074BAF"/>
    <w:rsid w:val="00077499"/>
    <w:rsid w:val="00080D2F"/>
    <w:rsid w:val="00085D39"/>
    <w:rsid w:val="00086552"/>
    <w:rsid w:val="000865BE"/>
    <w:rsid w:val="00093B1F"/>
    <w:rsid w:val="00093C61"/>
    <w:rsid w:val="000957B4"/>
    <w:rsid w:val="0009764A"/>
    <w:rsid w:val="000979E8"/>
    <w:rsid w:val="00097DFA"/>
    <w:rsid w:val="000A1200"/>
    <w:rsid w:val="000A3F43"/>
    <w:rsid w:val="000A79FD"/>
    <w:rsid w:val="000A7D68"/>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01E2"/>
    <w:rsid w:val="000F200B"/>
    <w:rsid w:val="000F37F0"/>
    <w:rsid w:val="000F7485"/>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C5D88"/>
    <w:rsid w:val="001D14C2"/>
    <w:rsid w:val="001D4E14"/>
    <w:rsid w:val="001D65E2"/>
    <w:rsid w:val="001E1A47"/>
    <w:rsid w:val="001E21EE"/>
    <w:rsid w:val="001E54FD"/>
    <w:rsid w:val="001E60E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297E"/>
    <w:rsid w:val="00343AB2"/>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2A5D"/>
    <w:rsid w:val="003E35E9"/>
    <w:rsid w:val="003E3C91"/>
    <w:rsid w:val="003E5F36"/>
    <w:rsid w:val="003E7BF3"/>
    <w:rsid w:val="003F1364"/>
    <w:rsid w:val="003F1390"/>
    <w:rsid w:val="003F24C4"/>
    <w:rsid w:val="003F422C"/>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A0ACC"/>
    <w:rsid w:val="004A1C20"/>
    <w:rsid w:val="004A63D5"/>
    <w:rsid w:val="004A6534"/>
    <w:rsid w:val="004B15A3"/>
    <w:rsid w:val="004B177B"/>
    <w:rsid w:val="004B59A2"/>
    <w:rsid w:val="004B662A"/>
    <w:rsid w:val="004B69E3"/>
    <w:rsid w:val="004B79BA"/>
    <w:rsid w:val="004C2687"/>
    <w:rsid w:val="004C2A76"/>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64D0"/>
    <w:rsid w:val="00507691"/>
    <w:rsid w:val="00512F42"/>
    <w:rsid w:val="00514618"/>
    <w:rsid w:val="0051550B"/>
    <w:rsid w:val="005163FD"/>
    <w:rsid w:val="00523BF1"/>
    <w:rsid w:val="005247E0"/>
    <w:rsid w:val="0052670A"/>
    <w:rsid w:val="00530D2F"/>
    <w:rsid w:val="00530F8F"/>
    <w:rsid w:val="00531897"/>
    <w:rsid w:val="0053465A"/>
    <w:rsid w:val="00536A5F"/>
    <w:rsid w:val="0054109A"/>
    <w:rsid w:val="0054371C"/>
    <w:rsid w:val="0054599E"/>
    <w:rsid w:val="0054641C"/>
    <w:rsid w:val="005476B4"/>
    <w:rsid w:val="00547AD3"/>
    <w:rsid w:val="005512F5"/>
    <w:rsid w:val="00551BB2"/>
    <w:rsid w:val="00553EA1"/>
    <w:rsid w:val="00555899"/>
    <w:rsid w:val="00555A80"/>
    <w:rsid w:val="0056029B"/>
    <w:rsid w:val="00560870"/>
    <w:rsid w:val="00561952"/>
    <w:rsid w:val="00566AB5"/>
    <w:rsid w:val="00570D6E"/>
    <w:rsid w:val="005715C9"/>
    <w:rsid w:val="00574748"/>
    <w:rsid w:val="00574F0D"/>
    <w:rsid w:val="00581FB3"/>
    <w:rsid w:val="005826AC"/>
    <w:rsid w:val="00583853"/>
    <w:rsid w:val="00590DE9"/>
    <w:rsid w:val="00591443"/>
    <w:rsid w:val="00592AE1"/>
    <w:rsid w:val="005957FB"/>
    <w:rsid w:val="005A18F1"/>
    <w:rsid w:val="005A3ACF"/>
    <w:rsid w:val="005A5285"/>
    <w:rsid w:val="005A57DA"/>
    <w:rsid w:val="005A6912"/>
    <w:rsid w:val="005B21E3"/>
    <w:rsid w:val="005B4A4F"/>
    <w:rsid w:val="005B4FC0"/>
    <w:rsid w:val="005B508E"/>
    <w:rsid w:val="005B5C4C"/>
    <w:rsid w:val="005C085A"/>
    <w:rsid w:val="005C20DD"/>
    <w:rsid w:val="005C33F8"/>
    <w:rsid w:val="005C44E4"/>
    <w:rsid w:val="005C4CA8"/>
    <w:rsid w:val="005C6A13"/>
    <w:rsid w:val="005C7A26"/>
    <w:rsid w:val="005D22D6"/>
    <w:rsid w:val="005D46A0"/>
    <w:rsid w:val="005D50FE"/>
    <w:rsid w:val="005D56AF"/>
    <w:rsid w:val="005E0004"/>
    <w:rsid w:val="005E012C"/>
    <w:rsid w:val="005E04BC"/>
    <w:rsid w:val="005E0603"/>
    <w:rsid w:val="005E0981"/>
    <w:rsid w:val="005E3316"/>
    <w:rsid w:val="005F3543"/>
    <w:rsid w:val="005F41C8"/>
    <w:rsid w:val="005F4C0E"/>
    <w:rsid w:val="005F5866"/>
    <w:rsid w:val="005F5BC3"/>
    <w:rsid w:val="005F6A32"/>
    <w:rsid w:val="005F6D09"/>
    <w:rsid w:val="005F6DEA"/>
    <w:rsid w:val="005F73CF"/>
    <w:rsid w:val="00601F37"/>
    <w:rsid w:val="0060330C"/>
    <w:rsid w:val="00607B09"/>
    <w:rsid w:val="00612389"/>
    <w:rsid w:val="006137DB"/>
    <w:rsid w:val="00616426"/>
    <w:rsid w:val="00617D55"/>
    <w:rsid w:val="006211B5"/>
    <w:rsid w:val="00621300"/>
    <w:rsid w:val="00623D15"/>
    <w:rsid w:val="00630AF4"/>
    <w:rsid w:val="0063415E"/>
    <w:rsid w:val="00637505"/>
    <w:rsid w:val="006376B6"/>
    <w:rsid w:val="006455A8"/>
    <w:rsid w:val="006456EE"/>
    <w:rsid w:val="00652628"/>
    <w:rsid w:val="00654088"/>
    <w:rsid w:val="00654126"/>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4F0A"/>
    <w:rsid w:val="006C2207"/>
    <w:rsid w:val="006D1B88"/>
    <w:rsid w:val="006D4F8F"/>
    <w:rsid w:val="006D75D3"/>
    <w:rsid w:val="006E2B8E"/>
    <w:rsid w:val="006F0098"/>
    <w:rsid w:val="006F09A4"/>
    <w:rsid w:val="006F0FC9"/>
    <w:rsid w:val="006F22ED"/>
    <w:rsid w:val="006F3AEB"/>
    <w:rsid w:val="006F3BB5"/>
    <w:rsid w:val="00700785"/>
    <w:rsid w:val="00701EF8"/>
    <w:rsid w:val="0070391B"/>
    <w:rsid w:val="00707FC8"/>
    <w:rsid w:val="00711712"/>
    <w:rsid w:val="00711C1F"/>
    <w:rsid w:val="00711E65"/>
    <w:rsid w:val="007135C7"/>
    <w:rsid w:val="00715C7C"/>
    <w:rsid w:val="00716B52"/>
    <w:rsid w:val="00721FFC"/>
    <w:rsid w:val="00722789"/>
    <w:rsid w:val="00723804"/>
    <w:rsid w:val="00726D10"/>
    <w:rsid w:val="00731919"/>
    <w:rsid w:val="00736FAB"/>
    <w:rsid w:val="0074102E"/>
    <w:rsid w:val="00741F0F"/>
    <w:rsid w:val="00742906"/>
    <w:rsid w:val="00743425"/>
    <w:rsid w:val="00744FF3"/>
    <w:rsid w:val="00746597"/>
    <w:rsid w:val="00746789"/>
    <w:rsid w:val="007517FE"/>
    <w:rsid w:val="007519EC"/>
    <w:rsid w:val="007561D4"/>
    <w:rsid w:val="0075702D"/>
    <w:rsid w:val="00762970"/>
    <w:rsid w:val="007632E0"/>
    <w:rsid w:val="00765FBF"/>
    <w:rsid w:val="00770DC1"/>
    <w:rsid w:val="00781280"/>
    <w:rsid w:val="00782A59"/>
    <w:rsid w:val="00783F1B"/>
    <w:rsid w:val="0078520C"/>
    <w:rsid w:val="00792D2F"/>
    <w:rsid w:val="007958CB"/>
    <w:rsid w:val="007A512A"/>
    <w:rsid w:val="007A6272"/>
    <w:rsid w:val="007A71E1"/>
    <w:rsid w:val="007B0176"/>
    <w:rsid w:val="007B74DC"/>
    <w:rsid w:val="007B7CC3"/>
    <w:rsid w:val="007C2E32"/>
    <w:rsid w:val="007C4BE6"/>
    <w:rsid w:val="007C67D5"/>
    <w:rsid w:val="007D2BFD"/>
    <w:rsid w:val="007D3283"/>
    <w:rsid w:val="007D78A9"/>
    <w:rsid w:val="007F05EE"/>
    <w:rsid w:val="007F0AD5"/>
    <w:rsid w:val="007F1EDC"/>
    <w:rsid w:val="007F3EEB"/>
    <w:rsid w:val="007F4584"/>
    <w:rsid w:val="007F4728"/>
    <w:rsid w:val="007F58D8"/>
    <w:rsid w:val="008001C5"/>
    <w:rsid w:val="00801E1E"/>
    <w:rsid w:val="0080640E"/>
    <w:rsid w:val="00806CCF"/>
    <w:rsid w:val="00810D0C"/>
    <w:rsid w:val="0081123E"/>
    <w:rsid w:val="00811E3C"/>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65BAD"/>
    <w:rsid w:val="00874A19"/>
    <w:rsid w:val="0087764B"/>
    <w:rsid w:val="00887A4B"/>
    <w:rsid w:val="00887A66"/>
    <w:rsid w:val="00890F67"/>
    <w:rsid w:val="00893351"/>
    <w:rsid w:val="008946F0"/>
    <w:rsid w:val="00896CED"/>
    <w:rsid w:val="008A0029"/>
    <w:rsid w:val="008A30CE"/>
    <w:rsid w:val="008A543E"/>
    <w:rsid w:val="008B0683"/>
    <w:rsid w:val="008B351C"/>
    <w:rsid w:val="008C09DF"/>
    <w:rsid w:val="008D0087"/>
    <w:rsid w:val="008D1BF2"/>
    <w:rsid w:val="008D2259"/>
    <w:rsid w:val="008D2653"/>
    <w:rsid w:val="008D49F2"/>
    <w:rsid w:val="008D5A9C"/>
    <w:rsid w:val="008E39A3"/>
    <w:rsid w:val="008E5DB0"/>
    <w:rsid w:val="008E64AD"/>
    <w:rsid w:val="008E67D6"/>
    <w:rsid w:val="008E72C0"/>
    <w:rsid w:val="008E75C1"/>
    <w:rsid w:val="008F5A2B"/>
    <w:rsid w:val="008F5EAE"/>
    <w:rsid w:val="008F6635"/>
    <w:rsid w:val="008F6BE0"/>
    <w:rsid w:val="008F7DD6"/>
    <w:rsid w:val="00901792"/>
    <w:rsid w:val="009045F9"/>
    <w:rsid w:val="0090635E"/>
    <w:rsid w:val="00911B56"/>
    <w:rsid w:val="009176BC"/>
    <w:rsid w:val="009208C5"/>
    <w:rsid w:val="00922CDC"/>
    <w:rsid w:val="00924B1C"/>
    <w:rsid w:val="009253C2"/>
    <w:rsid w:val="00931DC4"/>
    <w:rsid w:val="00931E92"/>
    <w:rsid w:val="009330C2"/>
    <w:rsid w:val="0093355B"/>
    <w:rsid w:val="00935381"/>
    <w:rsid w:val="00936107"/>
    <w:rsid w:val="00936C85"/>
    <w:rsid w:val="00937AEC"/>
    <w:rsid w:val="00940B19"/>
    <w:rsid w:val="0094200B"/>
    <w:rsid w:val="00942680"/>
    <w:rsid w:val="00952917"/>
    <w:rsid w:val="00954A06"/>
    <w:rsid w:val="009556DF"/>
    <w:rsid w:val="00956EDC"/>
    <w:rsid w:val="009577F2"/>
    <w:rsid w:val="009617C8"/>
    <w:rsid w:val="009618E4"/>
    <w:rsid w:val="00961DC1"/>
    <w:rsid w:val="00967C3C"/>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12AFD"/>
    <w:rsid w:val="00A13519"/>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46"/>
    <w:rsid w:val="00B564EE"/>
    <w:rsid w:val="00B614DC"/>
    <w:rsid w:val="00B6189E"/>
    <w:rsid w:val="00B62667"/>
    <w:rsid w:val="00B64895"/>
    <w:rsid w:val="00B712B6"/>
    <w:rsid w:val="00B743BB"/>
    <w:rsid w:val="00B75BBE"/>
    <w:rsid w:val="00B76B98"/>
    <w:rsid w:val="00B778C3"/>
    <w:rsid w:val="00B77C24"/>
    <w:rsid w:val="00B914D9"/>
    <w:rsid w:val="00B93610"/>
    <w:rsid w:val="00B976E7"/>
    <w:rsid w:val="00B97BDD"/>
    <w:rsid w:val="00BA3413"/>
    <w:rsid w:val="00BA5C31"/>
    <w:rsid w:val="00BB2207"/>
    <w:rsid w:val="00BB2F5B"/>
    <w:rsid w:val="00BB3078"/>
    <w:rsid w:val="00BB7A28"/>
    <w:rsid w:val="00BC00C8"/>
    <w:rsid w:val="00BC011F"/>
    <w:rsid w:val="00BC3077"/>
    <w:rsid w:val="00BC3D2C"/>
    <w:rsid w:val="00BD4DFA"/>
    <w:rsid w:val="00BD56F3"/>
    <w:rsid w:val="00BD7A2B"/>
    <w:rsid w:val="00BE2E43"/>
    <w:rsid w:val="00BF1241"/>
    <w:rsid w:val="00BF32CD"/>
    <w:rsid w:val="00BF67E4"/>
    <w:rsid w:val="00C0495E"/>
    <w:rsid w:val="00C0556D"/>
    <w:rsid w:val="00C14036"/>
    <w:rsid w:val="00C170AD"/>
    <w:rsid w:val="00C20462"/>
    <w:rsid w:val="00C32100"/>
    <w:rsid w:val="00C328EA"/>
    <w:rsid w:val="00C34AB0"/>
    <w:rsid w:val="00C3703F"/>
    <w:rsid w:val="00C37FE3"/>
    <w:rsid w:val="00C41622"/>
    <w:rsid w:val="00C436C3"/>
    <w:rsid w:val="00C44D72"/>
    <w:rsid w:val="00C45D72"/>
    <w:rsid w:val="00C46EE3"/>
    <w:rsid w:val="00C50737"/>
    <w:rsid w:val="00C52141"/>
    <w:rsid w:val="00C52651"/>
    <w:rsid w:val="00C53AFD"/>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7B1E"/>
    <w:rsid w:val="00D502DB"/>
    <w:rsid w:val="00D50F27"/>
    <w:rsid w:val="00D51F38"/>
    <w:rsid w:val="00D5308B"/>
    <w:rsid w:val="00D61304"/>
    <w:rsid w:val="00D63759"/>
    <w:rsid w:val="00D65071"/>
    <w:rsid w:val="00D71D7A"/>
    <w:rsid w:val="00D7307B"/>
    <w:rsid w:val="00D74553"/>
    <w:rsid w:val="00D75B68"/>
    <w:rsid w:val="00D77138"/>
    <w:rsid w:val="00D809F8"/>
    <w:rsid w:val="00D827EF"/>
    <w:rsid w:val="00D914CF"/>
    <w:rsid w:val="00D916BD"/>
    <w:rsid w:val="00D919E3"/>
    <w:rsid w:val="00D91B2B"/>
    <w:rsid w:val="00DA0BFB"/>
    <w:rsid w:val="00DA78FD"/>
    <w:rsid w:val="00DB64A8"/>
    <w:rsid w:val="00DC065A"/>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8623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4A19"/>
    <w:rsid w:val="00EC62E5"/>
    <w:rsid w:val="00EC697B"/>
    <w:rsid w:val="00EC6DC6"/>
    <w:rsid w:val="00EC6F2A"/>
    <w:rsid w:val="00ED28E2"/>
    <w:rsid w:val="00ED36E8"/>
    <w:rsid w:val="00ED5D8C"/>
    <w:rsid w:val="00ED7232"/>
    <w:rsid w:val="00EE0436"/>
    <w:rsid w:val="00EE6343"/>
    <w:rsid w:val="00EE77E7"/>
    <w:rsid w:val="00EF0B40"/>
    <w:rsid w:val="00EF28A8"/>
    <w:rsid w:val="00EF5803"/>
    <w:rsid w:val="00EF6EA6"/>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cp:revision>
  <cp:lastPrinted>2023-04-12T21:07:00Z</cp:lastPrinted>
  <dcterms:created xsi:type="dcterms:W3CDTF">2023-07-10T12:53:00Z</dcterms:created>
  <dcterms:modified xsi:type="dcterms:W3CDTF">2023-07-10T12:53:00Z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